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1BDE" w14:textId="6DAC038D" w:rsidR="00440BEB" w:rsidRDefault="00440BEB" w:rsidP="005120E4">
      <w:pPr>
        <w:pStyle w:val="a4"/>
      </w:pPr>
      <w:r>
        <w:t xml:space="preserve">                                                                                                              Приложение №1</w:t>
      </w:r>
    </w:p>
    <w:p w14:paraId="4C73F38E" w14:textId="0EEAB34E" w:rsidR="00440BEB" w:rsidRDefault="00440BEB" w:rsidP="005120E4">
      <w:pPr>
        <w:pStyle w:val="a4"/>
      </w:pPr>
      <w:r>
        <w:t xml:space="preserve">                                                                                            к </w:t>
      </w:r>
      <w:bookmarkStart w:id="0" w:name="_Hlk178502599"/>
      <w:r>
        <w:t>приходно-расходной смете на 2023 г</w:t>
      </w:r>
      <w:bookmarkEnd w:id="0"/>
      <w:r>
        <w:t>.,</w:t>
      </w:r>
    </w:p>
    <w:p w14:paraId="783B15DD" w14:textId="3A3A29F3" w:rsidR="00440BEB" w:rsidRDefault="00440BEB" w:rsidP="005120E4">
      <w:pPr>
        <w:pStyle w:val="a4"/>
      </w:pPr>
      <w:r>
        <w:t xml:space="preserve">                                                                                           </w:t>
      </w:r>
      <w:r w:rsidR="005120E4">
        <w:t xml:space="preserve"> </w:t>
      </w:r>
      <w:r>
        <w:t>и приходно-расходной смете на 6 месяцев 2024 г.</w:t>
      </w:r>
    </w:p>
    <w:p w14:paraId="7CDD57D5" w14:textId="64681569" w:rsidR="006102CE" w:rsidRDefault="00440BEB" w:rsidP="005120E4">
      <w:pPr>
        <w:pStyle w:val="a4"/>
      </w:pPr>
      <w:r>
        <w:t xml:space="preserve">                                                                                         </w:t>
      </w:r>
      <w:r w:rsidR="005120E4">
        <w:t xml:space="preserve">  </w:t>
      </w:r>
      <w:r>
        <w:t xml:space="preserve"> и являющееся ее неотъемлемой частью</w:t>
      </w:r>
    </w:p>
    <w:p w14:paraId="3D0EE0E0" w14:textId="77777777" w:rsidR="00440BEB" w:rsidRPr="00440BEB" w:rsidRDefault="00440BEB" w:rsidP="004B15A1"/>
    <w:p w14:paraId="2561E457" w14:textId="10CDFE50" w:rsidR="009B3139" w:rsidRPr="005F39D0" w:rsidRDefault="009B3139" w:rsidP="009B3139">
      <w:pPr>
        <w:jc w:val="center"/>
        <w:rPr>
          <w:b/>
          <w:bCs/>
          <w:sz w:val="24"/>
          <w:szCs w:val="24"/>
          <w:u w:val="single"/>
        </w:rPr>
      </w:pPr>
      <w:r w:rsidRPr="005F39D0">
        <w:rPr>
          <w:b/>
          <w:bCs/>
          <w:sz w:val="24"/>
          <w:szCs w:val="24"/>
          <w:u w:val="single"/>
        </w:rPr>
        <w:t>Пояснительна</w:t>
      </w:r>
      <w:r w:rsidR="000B5202">
        <w:rPr>
          <w:b/>
          <w:bCs/>
          <w:sz w:val="24"/>
          <w:szCs w:val="24"/>
          <w:u w:val="single"/>
        </w:rPr>
        <w:t>я</w:t>
      </w:r>
      <w:r w:rsidRPr="005F39D0">
        <w:rPr>
          <w:b/>
          <w:bCs/>
          <w:sz w:val="24"/>
          <w:szCs w:val="24"/>
          <w:u w:val="single"/>
        </w:rPr>
        <w:t xml:space="preserve"> записка</w:t>
      </w:r>
      <w:r w:rsidR="00F8708D" w:rsidRPr="005F39D0">
        <w:rPr>
          <w:b/>
          <w:bCs/>
          <w:sz w:val="24"/>
          <w:szCs w:val="24"/>
          <w:u w:val="single"/>
        </w:rPr>
        <w:t xml:space="preserve"> </w:t>
      </w:r>
      <w:r w:rsidR="003E1922">
        <w:rPr>
          <w:b/>
          <w:bCs/>
          <w:sz w:val="24"/>
          <w:szCs w:val="24"/>
          <w:u w:val="single"/>
        </w:rPr>
        <w:t>к</w:t>
      </w:r>
      <w:r w:rsidR="00F8708D" w:rsidRPr="005F39D0">
        <w:rPr>
          <w:b/>
          <w:bCs/>
          <w:sz w:val="24"/>
          <w:szCs w:val="24"/>
          <w:u w:val="single"/>
        </w:rPr>
        <w:t xml:space="preserve"> исполнению приходно-расходн</w:t>
      </w:r>
      <w:r w:rsidR="000B5202">
        <w:rPr>
          <w:b/>
          <w:bCs/>
          <w:sz w:val="24"/>
          <w:szCs w:val="24"/>
          <w:u w:val="single"/>
        </w:rPr>
        <w:t>ой</w:t>
      </w:r>
      <w:r w:rsidR="00F8708D" w:rsidRPr="005F39D0">
        <w:rPr>
          <w:b/>
          <w:bCs/>
          <w:sz w:val="24"/>
          <w:szCs w:val="24"/>
          <w:u w:val="single"/>
        </w:rPr>
        <w:t xml:space="preserve"> смет</w:t>
      </w:r>
      <w:r w:rsidR="000B5202">
        <w:rPr>
          <w:b/>
          <w:bCs/>
          <w:sz w:val="24"/>
          <w:szCs w:val="24"/>
          <w:u w:val="single"/>
        </w:rPr>
        <w:t>ы</w:t>
      </w:r>
      <w:r w:rsidR="00F8708D" w:rsidRPr="005F39D0">
        <w:rPr>
          <w:b/>
          <w:bCs/>
          <w:sz w:val="24"/>
          <w:szCs w:val="24"/>
          <w:u w:val="single"/>
        </w:rPr>
        <w:t xml:space="preserve"> за 202</w:t>
      </w:r>
      <w:r w:rsidR="002D330F">
        <w:rPr>
          <w:b/>
          <w:bCs/>
          <w:sz w:val="24"/>
          <w:szCs w:val="24"/>
          <w:u w:val="single"/>
        </w:rPr>
        <w:t>3</w:t>
      </w:r>
      <w:r w:rsidR="00F8708D" w:rsidRPr="005F39D0">
        <w:rPr>
          <w:b/>
          <w:bCs/>
          <w:sz w:val="24"/>
          <w:szCs w:val="24"/>
          <w:u w:val="single"/>
        </w:rPr>
        <w:t xml:space="preserve"> год</w:t>
      </w:r>
      <w:r w:rsidR="005E33EF">
        <w:rPr>
          <w:b/>
          <w:bCs/>
          <w:sz w:val="24"/>
          <w:szCs w:val="24"/>
          <w:u w:val="single"/>
        </w:rPr>
        <w:t xml:space="preserve"> </w:t>
      </w:r>
    </w:p>
    <w:p w14:paraId="5CCA182E" w14:textId="6E1FD364" w:rsidR="000B5202" w:rsidRDefault="005E33EF" w:rsidP="009B313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</w:t>
      </w:r>
      <w:r w:rsidR="0038087A">
        <w:rPr>
          <w:b/>
          <w:bCs/>
          <w:sz w:val="24"/>
          <w:szCs w:val="24"/>
          <w:u w:val="single"/>
        </w:rPr>
        <w:t xml:space="preserve"> </w:t>
      </w:r>
      <w:r w:rsidR="000B5202">
        <w:rPr>
          <w:b/>
          <w:bCs/>
          <w:sz w:val="24"/>
          <w:szCs w:val="24"/>
          <w:u w:val="single"/>
        </w:rPr>
        <w:t>приходно-расходной смет</w:t>
      </w:r>
      <w:r w:rsidR="0038087A">
        <w:rPr>
          <w:b/>
          <w:bCs/>
          <w:sz w:val="24"/>
          <w:szCs w:val="24"/>
          <w:u w:val="single"/>
        </w:rPr>
        <w:t>ы</w:t>
      </w:r>
      <w:r w:rsidR="000B5202">
        <w:rPr>
          <w:b/>
          <w:bCs/>
          <w:sz w:val="24"/>
          <w:szCs w:val="24"/>
          <w:u w:val="single"/>
        </w:rPr>
        <w:t xml:space="preserve"> </w:t>
      </w:r>
      <w:r w:rsidR="003E1922">
        <w:rPr>
          <w:b/>
          <w:bCs/>
          <w:sz w:val="24"/>
          <w:szCs w:val="24"/>
          <w:u w:val="single"/>
        </w:rPr>
        <w:t xml:space="preserve">за </w:t>
      </w:r>
      <w:r w:rsidR="002D330F">
        <w:rPr>
          <w:b/>
          <w:bCs/>
          <w:sz w:val="24"/>
          <w:szCs w:val="24"/>
          <w:u w:val="single"/>
        </w:rPr>
        <w:t>6</w:t>
      </w:r>
      <w:r w:rsidR="003E1922">
        <w:rPr>
          <w:b/>
          <w:bCs/>
          <w:sz w:val="24"/>
          <w:szCs w:val="24"/>
          <w:u w:val="single"/>
        </w:rPr>
        <w:t xml:space="preserve"> месяцев 202</w:t>
      </w:r>
      <w:r w:rsidR="002D330F">
        <w:rPr>
          <w:b/>
          <w:bCs/>
          <w:sz w:val="24"/>
          <w:szCs w:val="24"/>
          <w:u w:val="single"/>
        </w:rPr>
        <w:t>4</w:t>
      </w:r>
      <w:r w:rsidR="003E1922">
        <w:rPr>
          <w:b/>
          <w:bCs/>
          <w:sz w:val="24"/>
          <w:szCs w:val="24"/>
          <w:u w:val="single"/>
        </w:rPr>
        <w:t xml:space="preserve"> года</w:t>
      </w:r>
    </w:p>
    <w:p w14:paraId="6B5BEA2F" w14:textId="7AD51D18" w:rsidR="009B3139" w:rsidRPr="005F39D0" w:rsidRDefault="00F8708D" w:rsidP="009B3139">
      <w:pPr>
        <w:jc w:val="center"/>
        <w:rPr>
          <w:b/>
          <w:bCs/>
          <w:sz w:val="24"/>
          <w:szCs w:val="24"/>
          <w:u w:val="single"/>
        </w:rPr>
      </w:pPr>
      <w:r w:rsidRPr="005F39D0">
        <w:rPr>
          <w:b/>
          <w:bCs/>
          <w:sz w:val="24"/>
          <w:szCs w:val="24"/>
          <w:u w:val="single"/>
        </w:rPr>
        <w:t xml:space="preserve"> СНТ «Назарьево-ДПК»</w:t>
      </w:r>
    </w:p>
    <w:p w14:paraId="2A077583" w14:textId="4E25462C" w:rsidR="00E11CD8" w:rsidRPr="005F39D0" w:rsidRDefault="00E11CD8" w:rsidP="009B3139">
      <w:pPr>
        <w:jc w:val="center"/>
        <w:rPr>
          <w:b/>
          <w:bCs/>
          <w:sz w:val="24"/>
          <w:szCs w:val="24"/>
          <w:u w:val="single"/>
        </w:rPr>
      </w:pPr>
    </w:p>
    <w:p w14:paraId="0701F6C1" w14:textId="77777777" w:rsidR="00E11CD8" w:rsidRPr="005F39D0" w:rsidRDefault="00E11CD8" w:rsidP="009B3139">
      <w:pPr>
        <w:jc w:val="center"/>
        <w:rPr>
          <w:b/>
          <w:bCs/>
          <w:sz w:val="24"/>
          <w:szCs w:val="24"/>
          <w:u w:val="single"/>
        </w:rPr>
      </w:pPr>
    </w:p>
    <w:p w14:paraId="2DF5CC5E" w14:textId="5F08723F" w:rsidR="00A74381" w:rsidRPr="00D62AE3" w:rsidRDefault="00E11CD8" w:rsidP="00EE00F6">
      <w:pPr>
        <w:pStyle w:val="a3"/>
        <w:ind w:left="1080"/>
        <w:rPr>
          <w:b/>
          <w:bCs/>
          <w:sz w:val="24"/>
          <w:szCs w:val="24"/>
        </w:rPr>
      </w:pPr>
      <w:r w:rsidRPr="005F39D0">
        <w:rPr>
          <w:b/>
          <w:bCs/>
          <w:sz w:val="24"/>
          <w:szCs w:val="24"/>
        </w:rPr>
        <w:t>Исполнение приходно-расходной сметы за 202</w:t>
      </w:r>
      <w:r w:rsidR="008D1A54">
        <w:rPr>
          <w:b/>
          <w:bCs/>
          <w:sz w:val="24"/>
          <w:szCs w:val="24"/>
        </w:rPr>
        <w:t>3</w:t>
      </w:r>
      <w:r w:rsidRPr="005F39D0">
        <w:rPr>
          <w:b/>
          <w:bCs/>
          <w:sz w:val="24"/>
          <w:szCs w:val="24"/>
        </w:rPr>
        <w:t xml:space="preserve"> год</w:t>
      </w:r>
    </w:p>
    <w:p w14:paraId="2B75F94F" w14:textId="77777777" w:rsidR="00EE00F6" w:rsidRPr="00D62AE3" w:rsidRDefault="00EE00F6" w:rsidP="00EE00F6">
      <w:pPr>
        <w:pStyle w:val="a3"/>
        <w:ind w:left="1080"/>
        <w:rPr>
          <w:b/>
          <w:bCs/>
          <w:sz w:val="24"/>
          <w:szCs w:val="24"/>
        </w:rPr>
      </w:pPr>
    </w:p>
    <w:p w14:paraId="04A41BD7" w14:textId="5BE2D49A" w:rsidR="00910234" w:rsidRDefault="00A74381" w:rsidP="004D7C17">
      <w:pPr>
        <w:rPr>
          <w:sz w:val="24"/>
          <w:szCs w:val="24"/>
        </w:rPr>
      </w:pPr>
      <w:r w:rsidRPr="005F39D0">
        <w:rPr>
          <w:sz w:val="24"/>
          <w:szCs w:val="24"/>
        </w:rPr>
        <w:tab/>
      </w:r>
      <w:r w:rsidR="00B164F0">
        <w:rPr>
          <w:sz w:val="24"/>
          <w:szCs w:val="24"/>
        </w:rPr>
        <w:t xml:space="preserve">25 октября2022 г. общим </w:t>
      </w:r>
      <w:r w:rsidR="00E10211">
        <w:rPr>
          <w:sz w:val="24"/>
          <w:szCs w:val="24"/>
        </w:rPr>
        <w:t>собрани</w:t>
      </w:r>
      <w:r w:rsidR="00B164F0">
        <w:rPr>
          <w:sz w:val="24"/>
          <w:szCs w:val="24"/>
        </w:rPr>
        <w:t>ем</w:t>
      </w:r>
      <w:r w:rsidR="00E10211">
        <w:rPr>
          <w:sz w:val="24"/>
          <w:szCs w:val="24"/>
        </w:rPr>
        <w:t xml:space="preserve"> товарищества</w:t>
      </w:r>
      <w:r w:rsidR="00B164F0">
        <w:rPr>
          <w:sz w:val="24"/>
          <w:szCs w:val="24"/>
        </w:rPr>
        <w:t xml:space="preserve"> </w:t>
      </w:r>
      <w:r w:rsidR="00E10211">
        <w:rPr>
          <w:sz w:val="24"/>
          <w:szCs w:val="24"/>
        </w:rPr>
        <w:t>был</w:t>
      </w:r>
      <w:r w:rsidR="00884720">
        <w:rPr>
          <w:sz w:val="24"/>
          <w:szCs w:val="24"/>
        </w:rPr>
        <w:t>а</w:t>
      </w:r>
      <w:r w:rsidR="00E10211">
        <w:rPr>
          <w:sz w:val="24"/>
          <w:szCs w:val="24"/>
        </w:rPr>
        <w:t xml:space="preserve"> принят</w:t>
      </w:r>
      <w:r w:rsidR="00884720">
        <w:rPr>
          <w:sz w:val="24"/>
          <w:szCs w:val="24"/>
        </w:rPr>
        <w:t>а</w:t>
      </w:r>
      <w:r w:rsidR="00E10211">
        <w:rPr>
          <w:sz w:val="24"/>
          <w:szCs w:val="24"/>
        </w:rPr>
        <w:t xml:space="preserve"> нов</w:t>
      </w:r>
      <w:r w:rsidR="00884720">
        <w:rPr>
          <w:sz w:val="24"/>
          <w:szCs w:val="24"/>
        </w:rPr>
        <w:t>ая система расчета единого базового членского взноса</w:t>
      </w:r>
      <w:r w:rsidR="0027121A">
        <w:rPr>
          <w:sz w:val="24"/>
          <w:szCs w:val="24"/>
        </w:rPr>
        <w:t>.</w:t>
      </w:r>
      <w:r w:rsidR="001D507D">
        <w:rPr>
          <w:sz w:val="24"/>
          <w:szCs w:val="24"/>
        </w:rPr>
        <w:t xml:space="preserve"> Членский взнос каждого дачевладельца товарищества стал индивидуал</w:t>
      </w:r>
      <w:r w:rsidR="00861654">
        <w:rPr>
          <w:sz w:val="24"/>
          <w:szCs w:val="24"/>
        </w:rPr>
        <w:t>ьным</w:t>
      </w:r>
      <w:r w:rsidR="001D507D">
        <w:rPr>
          <w:sz w:val="24"/>
          <w:szCs w:val="24"/>
        </w:rPr>
        <w:t xml:space="preserve"> </w:t>
      </w:r>
      <w:r w:rsidR="002D2006">
        <w:rPr>
          <w:sz w:val="24"/>
          <w:szCs w:val="24"/>
        </w:rPr>
        <w:t>и был рассчитан</w:t>
      </w:r>
      <w:r w:rsidR="001D507D">
        <w:rPr>
          <w:sz w:val="24"/>
          <w:szCs w:val="24"/>
        </w:rPr>
        <w:t xml:space="preserve"> </w:t>
      </w:r>
      <w:r w:rsidR="00884720">
        <w:rPr>
          <w:sz w:val="24"/>
          <w:szCs w:val="24"/>
        </w:rPr>
        <w:t xml:space="preserve">пропорционально площади садового земельного участка (участков), принадлежащих членам товарищества и дачевладельцам на праве собственности. </w:t>
      </w:r>
      <w:r w:rsidR="00884720" w:rsidRPr="00884720">
        <w:rPr>
          <w:b/>
          <w:bCs/>
          <w:sz w:val="24"/>
          <w:szCs w:val="24"/>
          <w:u w:val="single"/>
        </w:rPr>
        <w:t xml:space="preserve">На 2023 год единый базовый размер членского взноса </w:t>
      </w:r>
      <w:r w:rsidR="0027121A">
        <w:rPr>
          <w:b/>
          <w:bCs/>
          <w:sz w:val="24"/>
          <w:szCs w:val="24"/>
          <w:u w:val="single"/>
        </w:rPr>
        <w:t>был утвержден в размере</w:t>
      </w:r>
      <w:r w:rsidR="00884720" w:rsidRPr="00884720">
        <w:rPr>
          <w:b/>
          <w:bCs/>
          <w:sz w:val="24"/>
          <w:szCs w:val="24"/>
          <w:u w:val="single"/>
        </w:rPr>
        <w:t xml:space="preserve"> 32,14 руб. за кв.м.</w:t>
      </w:r>
      <w:r w:rsidR="00E10211">
        <w:rPr>
          <w:sz w:val="24"/>
          <w:szCs w:val="24"/>
        </w:rPr>
        <w:t xml:space="preserve"> </w:t>
      </w:r>
      <w:r w:rsidR="0027121A">
        <w:rPr>
          <w:sz w:val="24"/>
          <w:szCs w:val="24"/>
        </w:rPr>
        <w:t>Также собранием товарищества была утверждена</w:t>
      </w:r>
      <w:r w:rsidR="00E10211">
        <w:rPr>
          <w:sz w:val="24"/>
          <w:szCs w:val="24"/>
        </w:rPr>
        <w:t xml:space="preserve"> приходно-расходная смета на 2023 год</w:t>
      </w:r>
      <w:r w:rsidR="0027121A">
        <w:rPr>
          <w:sz w:val="24"/>
          <w:szCs w:val="24"/>
        </w:rPr>
        <w:t>.</w:t>
      </w:r>
    </w:p>
    <w:p w14:paraId="72A0A16E" w14:textId="06144566" w:rsidR="001542FC" w:rsidRDefault="00396719" w:rsidP="00AD0973">
      <w:pPr>
        <w:ind w:firstLine="708"/>
        <w:rPr>
          <w:b/>
          <w:bCs/>
          <w:sz w:val="24"/>
          <w:szCs w:val="24"/>
        </w:rPr>
      </w:pPr>
      <w:r w:rsidRPr="005F39D0">
        <w:rPr>
          <w:b/>
          <w:bCs/>
          <w:sz w:val="24"/>
          <w:szCs w:val="24"/>
        </w:rPr>
        <w:t xml:space="preserve">Приходная часть бюджета </w:t>
      </w:r>
      <w:r w:rsidR="001D507D">
        <w:rPr>
          <w:b/>
          <w:bCs/>
          <w:sz w:val="24"/>
          <w:szCs w:val="24"/>
        </w:rPr>
        <w:t>в размере 23</w:t>
      </w:r>
      <w:r w:rsidR="005E4BB3">
        <w:rPr>
          <w:b/>
          <w:bCs/>
          <w:sz w:val="24"/>
          <w:szCs w:val="24"/>
        </w:rPr>
        <w:t xml:space="preserve"> </w:t>
      </w:r>
      <w:r w:rsidR="001D507D">
        <w:rPr>
          <w:b/>
          <w:bCs/>
          <w:sz w:val="24"/>
          <w:szCs w:val="24"/>
        </w:rPr>
        <w:t>281,1 тыс.</w:t>
      </w:r>
      <w:r w:rsidR="004A2243">
        <w:rPr>
          <w:b/>
          <w:bCs/>
          <w:sz w:val="24"/>
          <w:szCs w:val="24"/>
        </w:rPr>
        <w:t xml:space="preserve"> </w:t>
      </w:r>
      <w:r w:rsidR="001D507D">
        <w:rPr>
          <w:b/>
          <w:bCs/>
          <w:sz w:val="24"/>
          <w:szCs w:val="24"/>
        </w:rPr>
        <w:t xml:space="preserve">руб. </w:t>
      </w:r>
      <w:r w:rsidR="00D07E64">
        <w:rPr>
          <w:b/>
          <w:bCs/>
          <w:sz w:val="24"/>
          <w:szCs w:val="24"/>
        </w:rPr>
        <w:t>состояла из следующих статей</w:t>
      </w:r>
      <w:r w:rsidR="001D507D">
        <w:rPr>
          <w:b/>
          <w:bCs/>
          <w:sz w:val="24"/>
          <w:szCs w:val="24"/>
        </w:rPr>
        <w:t>:</w:t>
      </w:r>
    </w:p>
    <w:p w14:paraId="1981E854" w14:textId="1CC4592F" w:rsidR="00396719" w:rsidRPr="005F39D0" w:rsidRDefault="001D507D" w:rsidP="00396719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5E4BB3">
        <w:rPr>
          <w:sz w:val="24"/>
          <w:szCs w:val="24"/>
        </w:rPr>
        <w:t xml:space="preserve"> </w:t>
      </w:r>
      <w:r>
        <w:rPr>
          <w:sz w:val="24"/>
          <w:szCs w:val="24"/>
        </w:rPr>
        <w:t>347,7</w:t>
      </w:r>
      <w:r w:rsidR="00396719" w:rsidRPr="005F39D0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396719" w:rsidRPr="005F39D0">
        <w:rPr>
          <w:sz w:val="24"/>
          <w:szCs w:val="24"/>
        </w:rPr>
        <w:t>руб. – поступления от членских взносов;</w:t>
      </w:r>
    </w:p>
    <w:p w14:paraId="67D476B1" w14:textId="339E150D" w:rsidR="00396719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1D507D">
        <w:rPr>
          <w:sz w:val="24"/>
          <w:szCs w:val="24"/>
        </w:rPr>
        <w:t>633,4</w:t>
      </w:r>
      <w:r w:rsidRPr="005F39D0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поступления от юридических лиц, </w:t>
      </w:r>
      <w:r w:rsidR="000912BA" w:rsidRPr="005F39D0">
        <w:rPr>
          <w:sz w:val="24"/>
          <w:szCs w:val="24"/>
        </w:rPr>
        <w:t>собственников ЗУ, находящихся на территории</w:t>
      </w:r>
      <w:r w:rsidRPr="005F39D0">
        <w:rPr>
          <w:sz w:val="24"/>
          <w:szCs w:val="24"/>
        </w:rPr>
        <w:t xml:space="preserve"> СНТ; </w:t>
      </w:r>
    </w:p>
    <w:p w14:paraId="5CDA584A" w14:textId="529A574F" w:rsidR="00396719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2D2006">
        <w:rPr>
          <w:sz w:val="24"/>
          <w:szCs w:val="24"/>
        </w:rPr>
        <w:t>3</w:t>
      </w:r>
      <w:r w:rsidR="000912BA" w:rsidRPr="005F39D0">
        <w:rPr>
          <w:sz w:val="24"/>
          <w:szCs w:val="24"/>
        </w:rPr>
        <w:t>0</w:t>
      </w:r>
      <w:r w:rsidRPr="005F39D0">
        <w:rPr>
          <w:sz w:val="24"/>
          <w:szCs w:val="24"/>
        </w:rPr>
        <w:t>0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поступления от проезда грузового автотранспорта.</w:t>
      </w:r>
    </w:p>
    <w:p w14:paraId="2969181C" w14:textId="77777777" w:rsidR="002560B9" w:rsidRPr="005F39D0" w:rsidRDefault="002560B9" w:rsidP="00396719">
      <w:pPr>
        <w:rPr>
          <w:sz w:val="24"/>
          <w:szCs w:val="24"/>
        </w:rPr>
      </w:pPr>
    </w:p>
    <w:p w14:paraId="48BD94EE" w14:textId="0C3EEF1C" w:rsidR="00D96642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ab/>
      </w:r>
      <w:r w:rsidRPr="005F39D0">
        <w:rPr>
          <w:b/>
          <w:bCs/>
          <w:sz w:val="24"/>
          <w:szCs w:val="24"/>
        </w:rPr>
        <w:t>Расходная часть</w:t>
      </w:r>
      <w:r w:rsidR="002D2006">
        <w:rPr>
          <w:b/>
          <w:bCs/>
          <w:sz w:val="24"/>
          <w:szCs w:val="24"/>
        </w:rPr>
        <w:t xml:space="preserve"> была </w:t>
      </w:r>
      <w:r w:rsidRPr="005F39D0">
        <w:rPr>
          <w:b/>
          <w:bCs/>
          <w:sz w:val="24"/>
          <w:szCs w:val="24"/>
        </w:rPr>
        <w:t xml:space="preserve">запланирована в размере </w:t>
      </w:r>
      <w:r w:rsidR="001B2663" w:rsidRPr="005F39D0">
        <w:rPr>
          <w:b/>
          <w:bCs/>
          <w:sz w:val="24"/>
          <w:szCs w:val="24"/>
        </w:rPr>
        <w:t>2</w:t>
      </w:r>
      <w:r w:rsidR="008F55CA">
        <w:rPr>
          <w:b/>
          <w:bCs/>
          <w:sz w:val="24"/>
          <w:szCs w:val="24"/>
        </w:rPr>
        <w:t>2</w:t>
      </w:r>
      <w:r w:rsidR="005E4BB3">
        <w:rPr>
          <w:b/>
          <w:bCs/>
          <w:sz w:val="24"/>
          <w:szCs w:val="24"/>
        </w:rPr>
        <w:t xml:space="preserve"> </w:t>
      </w:r>
      <w:r w:rsidR="008F55CA">
        <w:rPr>
          <w:b/>
          <w:bCs/>
          <w:sz w:val="24"/>
          <w:szCs w:val="24"/>
        </w:rPr>
        <w:t>981,8</w:t>
      </w:r>
      <w:r w:rsidRPr="005F39D0">
        <w:rPr>
          <w:b/>
          <w:bCs/>
          <w:sz w:val="24"/>
          <w:szCs w:val="24"/>
        </w:rPr>
        <w:t xml:space="preserve"> тыс. руб</w:t>
      </w:r>
      <w:r w:rsidRPr="005F39D0">
        <w:rPr>
          <w:sz w:val="24"/>
          <w:szCs w:val="24"/>
        </w:rPr>
        <w:t>.,</w:t>
      </w:r>
    </w:p>
    <w:p w14:paraId="3F79EF9E" w14:textId="4D0EB835" w:rsidR="00396719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 в том числе:</w:t>
      </w:r>
    </w:p>
    <w:p w14:paraId="23F22E5F" w14:textId="52B70969" w:rsidR="00DA19AB" w:rsidRDefault="00DA19AB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8F55CA">
        <w:rPr>
          <w:sz w:val="24"/>
          <w:szCs w:val="24"/>
        </w:rPr>
        <w:t>9</w:t>
      </w:r>
      <w:r w:rsidR="00C0160F" w:rsidRPr="005F39D0">
        <w:rPr>
          <w:sz w:val="24"/>
          <w:szCs w:val="24"/>
        </w:rPr>
        <w:t>00</w:t>
      </w:r>
      <w:r w:rsidRPr="005F39D0">
        <w:rPr>
          <w:sz w:val="24"/>
          <w:szCs w:val="24"/>
        </w:rPr>
        <w:t>,0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– оплата за расход электроэнергии</w:t>
      </w:r>
      <w:r w:rsidR="00C0160F" w:rsidRPr="005F39D0">
        <w:rPr>
          <w:sz w:val="24"/>
          <w:szCs w:val="24"/>
        </w:rPr>
        <w:t xml:space="preserve"> на</w:t>
      </w:r>
      <w:r w:rsidRPr="005F39D0">
        <w:rPr>
          <w:sz w:val="24"/>
          <w:szCs w:val="24"/>
        </w:rPr>
        <w:t xml:space="preserve"> объект</w:t>
      </w:r>
      <w:r w:rsidR="00C0160F" w:rsidRPr="005F39D0">
        <w:rPr>
          <w:sz w:val="24"/>
          <w:szCs w:val="24"/>
        </w:rPr>
        <w:t>ах</w:t>
      </w:r>
      <w:r w:rsidRPr="005F39D0">
        <w:rPr>
          <w:sz w:val="24"/>
          <w:szCs w:val="24"/>
        </w:rPr>
        <w:t xml:space="preserve"> инфр</w:t>
      </w:r>
      <w:r w:rsidR="00C0160F" w:rsidRPr="005F39D0">
        <w:rPr>
          <w:sz w:val="24"/>
          <w:szCs w:val="24"/>
        </w:rPr>
        <w:t>а</w:t>
      </w:r>
      <w:r w:rsidRPr="005F39D0">
        <w:rPr>
          <w:sz w:val="24"/>
          <w:szCs w:val="24"/>
        </w:rPr>
        <w:t>структуры</w:t>
      </w:r>
      <w:r w:rsidR="00C0160F" w:rsidRPr="005F39D0">
        <w:rPr>
          <w:sz w:val="24"/>
          <w:szCs w:val="24"/>
        </w:rPr>
        <w:t>;</w:t>
      </w:r>
    </w:p>
    <w:p w14:paraId="40B68B18" w14:textId="52F0D331" w:rsidR="008F55CA" w:rsidRPr="005F39D0" w:rsidRDefault="008F55CA" w:rsidP="00396719">
      <w:pPr>
        <w:rPr>
          <w:sz w:val="24"/>
          <w:szCs w:val="24"/>
        </w:rPr>
      </w:pPr>
      <w:r>
        <w:rPr>
          <w:sz w:val="24"/>
          <w:szCs w:val="24"/>
        </w:rPr>
        <w:t>- 3</w:t>
      </w:r>
      <w:r w:rsidR="005E4BB3">
        <w:rPr>
          <w:sz w:val="24"/>
          <w:szCs w:val="24"/>
        </w:rPr>
        <w:t xml:space="preserve"> </w:t>
      </w:r>
      <w:r>
        <w:rPr>
          <w:sz w:val="24"/>
          <w:szCs w:val="24"/>
        </w:rPr>
        <w:t>000,0 тыс.</w:t>
      </w:r>
      <w:r w:rsidR="004A2243">
        <w:rPr>
          <w:sz w:val="24"/>
          <w:szCs w:val="24"/>
        </w:rPr>
        <w:t xml:space="preserve"> </w:t>
      </w:r>
      <w:r>
        <w:rPr>
          <w:sz w:val="24"/>
          <w:szCs w:val="24"/>
        </w:rPr>
        <w:t>руб. – оплата расходов на водоотведение;</w:t>
      </w:r>
    </w:p>
    <w:p w14:paraId="43EA46FB" w14:textId="7BE2D4AA" w:rsidR="00396719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>- 1</w:t>
      </w:r>
      <w:r w:rsidR="005F1E28">
        <w:rPr>
          <w:sz w:val="24"/>
          <w:szCs w:val="24"/>
        </w:rPr>
        <w:t>1</w:t>
      </w:r>
      <w:r w:rsidR="005E4BB3">
        <w:rPr>
          <w:sz w:val="24"/>
          <w:szCs w:val="24"/>
        </w:rPr>
        <w:t xml:space="preserve"> </w:t>
      </w:r>
      <w:r w:rsidR="005F1E28">
        <w:rPr>
          <w:sz w:val="24"/>
          <w:szCs w:val="24"/>
        </w:rPr>
        <w:t>235,5</w:t>
      </w:r>
      <w:r w:rsidR="008F55CA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8F55CA">
        <w:rPr>
          <w:sz w:val="24"/>
          <w:szCs w:val="24"/>
        </w:rPr>
        <w:t>руб.</w:t>
      </w:r>
      <w:r w:rsidRPr="005F39D0">
        <w:rPr>
          <w:sz w:val="24"/>
          <w:szCs w:val="24"/>
        </w:rPr>
        <w:t xml:space="preserve"> - оплата труда штатного персонала, премирование, юридические услуги, госпошлины, услуги нотариуса;</w:t>
      </w:r>
    </w:p>
    <w:p w14:paraId="0DB1E912" w14:textId="4805841B" w:rsidR="00396719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5F1E28">
        <w:rPr>
          <w:sz w:val="24"/>
          <w:szCs w:val="24"/>
        </w:rPr>
        <w:t>3</w:t>
      </w:r>
      <w:r w:rsidR="005E4BB3">
        <w:rPr>
          <w:sz w:val="24"/>
          <w:szCs w:val="24"/>
        </w:rPr>
        <w:t xml:space="preserve"> </w:t>
      </w:r>
      <w:r w:rsidR="005F1E28">
        <w:rPr>
          <w:sz w:val="24"/>
          <w:szCs w:val="24"/>
        </w:rPr>
        <w:t>411,3</w:t>
      </w:r>
      <w:r w:rsidRPr="005F39D0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налоги (УСН, </w:t>
      </w:r>
      <w:r w:rsidR="005F1E28">
        <w:rPr>
          <w:sz w:val="24"/>
          <w:szCs w:val="24"/>
        </w:rPr>
        <w:t xml:space="preserve">ЕСН, </w:t>
      </w:r>
      <w:r w:rsidRPr="005F39D0">
        <w:rPr>
          <w:sz w:val="24"/>
          <w:szCs w:val="24"/>
        </w:rPr>
        <w:t>налог на воду</w:t>
      </w:r>
      <w:r w:rsidR="005F1E28">
        <w:rPr>
          <w:sz w:val="24"/>
          <w:szCs w:val="24"/>
        </w:rPr>
        <w:t>, ЗОП, за негативное воздействие на окружающую среду</w:t>
      </w:r>
      <w:r w:rsidRPr="005F39D0">
        <w:rPr>
          <w:sz w:val="24"/>
          <w:szCs w:val="24"/>
        </w:rPr>
        <w:t>);</w:t>
      </w:r>
    </w:p>
    <w:p w14:paraId="7D4721DD" w14:textId="16A9CD83" w:rsidR="00396719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>- 2</w:t>
      </w:r>
      <w:r w:rsidR="005E4BB3">
        <w:rPr>
          <w:sz w:val="24"/>
          <w:szCs w:val="24"/>
        </w:rPr>
        <w:t xml:space="preserve"> </w:t>
      </w:r>
      <w:r w:rsidR="004C31F9" w:rsidRPr="004C31F9">
        <w:rPr>
          <w:sz w:val="24"/>
          <w:szCs w:val="24"/>
        </w:rPr>
        <w:t>130</w:t>
      </w:r>
      <w:r w:rsidR="004C31F9">
        <w:rPr>
          <w:sz w:val="24"/>
          <w:szCs w:val="24"/>
        </w:rPr>
        <w:t>,0</w:t>
      </w:r>
      <w:r w:rsidRPr="005F39D0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эксплуатационные расходы на содержание объектов инфраструктуры товарищества (энергетические сети, водоснабжение, канализация, дорожное хозяйство, ремонт объектов инфраструктуры); </w:t>
      </w:r>
    </w:p>
    <w:p w14:paraId="2CEB22AF" w14:textId="0B3DDBEE" w:rsidR="00396719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lastRenderedPageBreak/>
        <w:t>- 1</w:t>
      </w:r>
      <w:r w:rsidR="005E4BB3">
        <w:rPr>
          <w:sz w:val="24"/>
          <w:szCs w:val="24"/>
        </w:rPr>
        <w:t xml:space="preserve"> </w:t>
      </w:r>
      <w:r w:rsidR="004C31F9">
        <w:rPr>
          <w:sz w:val="24"/>
          <w:szCs w:val="24"/>
        </w:rPr>
        <w:t>695</w:t>
      </w:r>
      <w:r w:rsidRPr="005F39D0">
        <w:rPr>
          <w:sz w:val="24"/>
          <w:szCs w:val="24"/>
        </w:rPr>
        <w:t>,</w:t>
      </w:r>
      <w:r w:rsidR="004C31F9">
        <w:rPr>
          <w:sz w:val="24"/>
          <w:szCs w:val="24"/>
        </w:rPr>
        <w:t>0</w:t>
      </w:r>
      <w:r w:rsidRPr="005F39D0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экология, вывоз мусора, благоустройство территории, содержании зеленых насаждений, уборка снега с крыш;</w:t>
      </w:r>
    </w:p>
    <w:p w14:paraId="539E4FBE" w14:textId="25A92CB2" w:rsidR="00396719" w:rsidRPr="005F39D0" w:rsidRDefault="00396719" w:rsidP="00396719">
      <w:pPr>
        <w:rPr>
          <w:sz w:val="24"/>
          <w:szCs w:val="24"/>
        </w:rPr>
      </w:pPr>
      <w:r w:rsidRPr="005F39D0">
        <w:rPr>
          <w:sz w:val="24"/>
          <w:szCs w:val="24"/>
        </w:rPr>
        <w:t>-</w:t>
      </w:r>
      <w:r w:rsidR="004C31F9">
        <w:rPr>
          <w:sz w:val="24"/>
          <w:szCs w:val="24"/>
        </w:rPr>
        <w:t>61</w:t>
      </w:r>
      <w:r w:rsidR="00787B55" w:rsidRPr="005F39D0">
        <w:rPr>
          <w:sz w:val="24"/>
          <w:szCs w:val="24"/>
        </w:rPr>
        <w:t>0,0</w:t>
      </w:r>
      <w:r w:rsidRPr="005F39D0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прочие расходы, включающие в себя обеспечение противопожарной безопасности и охранной сигнализации, услуги связи, интернета, почтовые расходы, банковское обслуживание, транспортные расходы, ГСМ, канцелярские, хозяйственные и представительские расходы; </w:t>
      </w:r>
    </w:p>
    <w:p w14:paraId="37101A7E" w14:textId="662461AF" w:rsidR="00A40178" w:rsidRPr="00A40178" w:rsidRDefault="00396719" w:rsidP="00692D04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0A3744" w:rsidRPr="005F39D0">
        <w:rPr>
          <w:sz w:val="24"/>
          <w:szCs w:val="24"/>
        </w:rPr>
        <w:t>2</w:t>
      </w:r>
      <w:r w:rsidR="005E4BB3">
        <w:rPr>
          <w:sz w:val="24"/>
          <w:szCs w:val="24"/>
        </w:rPr>
        <w:t xml:space="preserve"> </w:t>
      </w:r>
      <w:r w:rsidR="000A3744" w:rsidRPr="005F39D0">
        <w:rPr>
          <w:sz w:val="24"/>
          <w:szCs w:val="24"/>
        </w:rPr>
        <w:t>000</w:t>
      </w:r>
      <w:r w:rsidRPr="005F39D0">
        <w:rPr>
          <w:sz w:val="24"/>
          <w:szCs w:val="24"/>
        </w:rPr>
        <w:t>,0 тыс.</w:t>
      </w:r>
      <w:r w:rsidR="004A2243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</w:t>
      </w:r>
      <w:r w:rsidR="00787B55" w:rsidRPr="005F39D0">
        <w:rPr>
          <w:sz w:val="24"/>
          <w:szCs w:val="24"/>
        </w:rPr>
        <w:t>–</w:t>
      </w:r>
      <w:r w:rsidRPr="005F39D0">
        <w:rPr>
          <w:sz w:val="24"/>
          <w:szCs w:val="24"/>
        </w:rPr>
        <w:t xml:space="preserve"> </w:t>
      </w:r>
      <w:r w:rsidR="00787B55" w:rsidRPr="00A40178">
        <w:rPr>
          <w:sz w:val="24"/>
          <w:szCs w:val="24"/>
        </w:rPr>
        <w:t>плановая реконструкция системы водоснабжения</w:t>
      </w:r>
      <w:r w:rsidR="00A40178" w:rsidRPr="00A40178">
        <w:rPr>
          <w:sz w:val="24"/>
          <w:szCs w:val="24"/>
        </w:rPr>
        <w:t>;</w:t>
      </w:r>
    </w:p>
    <w:p w14:paraId="4469833B" w14:textId="0318DCAC" w:rsidR="00396719" w:rsidRDefault="00A40178" w:rsidP="00692D04">
      <w:pPr>
        <w:rPr>
          <w:sz w:val="24"/>
          <w:szCs w:val="24"/>
        </w:rPr>
      </w:pPr>
      <w:r>
        <w:rPr>
          <w:sz w:val="24"/>
          <w:szCs w:val="24"/>
        </w:rPr>
        <w:t>- по факту - расходы на устранение аварий</w:t>
      </w:r>
      <w:r w:rsidR="00396719" w:rsidRPr="005F39D0">
        <w:rPr>
          <w:sz w:val="24"/>
          <w:szCs w:val="24"/>
        </w:rPr>
        <w:t xml:space="preserve"> </w:t>
      </w:r>
    </w:p>
    <w:p w14:paraId="30027E5F" w14:textId="77777777" w:rsidR="002560B9" w:rsidRPr="005F39D0" w:rsidRDefault="002560B9" w:rsidP="00692D04">
      <w:pPr>
        <w:rPr>
          <w:sz w:val="24"/>
          <w:szCs w:val="24"/>
        </w:rPr>
      </w:pPr>
    </w:p>
    <w:p w14:paraId="6C22CB40" w14:textId="5D887F71" w:rsidR="00A74381" w:rsidRDefault="00BE1683" w:rsidP="009B31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представленной приходно-расходной смете </w:t>
      </w:r>
      <w:r w:rsidR="00036AC8">
        <w:rPr>
          <w:sz w:val="24"/>
          <w:szCs w:val="24"/>
        </w:rPr>
        <w:t>(</w:t>
      </w:r>
      <w:r>
        <w:rPr>
          <w:sz w:val="24"/>
          <w:szCs w:val="24"/>
        </w:rPr>
        <w:t>без учета плановой реконструкции системы водоснабжения</w:t>
      </w:r>
      <w:r w:rsidR="00036AC8">
        <w:rPr>
          <w:sz w:val="24"/>
          <w:szCs w:val="24"/>
        </w:rPr>
        <w:t>)</w:t>
      </w:r>
      <w:r>
        <w:rPr>
          <w:sz w:val="24"/>
          <w:szCs w:val="24"/>
        </w:rPr>
        <w:t>, доходы в сумме 23</w:t>
      </w:r>
      <w:r w:rsidR="005E4BB3">
        <w:rPr>
          <w:sz w:val="24"/>
          <w:szCs w:val="24"/>
        </w:rPr>
        <w:t xml:space="preserve"> </w:t>
      </w:r>
      <w:r>
        <w:rPr>
          <w:sz w:val="24"/>
          <w:szCs w:val="24"/>
        </w:rPr>
        <w:t>281,1 тыс.</w:t>
      </w:r>
      <w:r w:rsidR="004A2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должны </w:t>
      </w:r>
      <w:r w:rsidR="00AE30A2">
        <w:rPr>
          <w:sz w:val="24"/>
          <w:szCs w:val="24"/>
        </w:rPr>
        <w:t xml:space="preserve">были </w:t>
      </w:r>
      <w:r>
        <w:rPr>
          <w:sz w:val="24"/>
          <w:szCs w:val="24"/>
        </w:rPr>
        <w:t>на 299,3 тыс.</w:t>
      </w:r>
      <w:r w:rsidR="004A2243">
        <w:rPr>
          <w:sz w:val="24"/>
          <w:szCs w:val="24"/>
        </w:rPr>
        <w:t xml:space="preserve"> </w:t>
      </w:r>
      <w:r>
        <w:rPr>
          <w:sz w:val="24"/>
          <w:szCs w:val="24"/>
        </w:rPr>
        <w:t>руб. превы</w:t>
      </w:r>
      <w:r w:rsidR="00AE30A2">
        <w:rPr>
          <w:sz w:val="24"/>
          <w:szCs w:val="24"/>
        </w:rPr>
        <w:t>сить расходы в сумме 22</w:t>
      </w:r>
      <w:r w:rsidR="005E4BB3">
        <w:rPr>
          <w:sz w:val="24"/>
          <w:szCs w:val="24"/>
        </w:rPr>
        <w:t xml:space="preserve"> </w:t>
      </w:r>
      <w:r w:rsidR="00AE30A2">
        <w:rPr>
          <w:sz w:val="24"/>
          <w:szCs w:val="24"/>
        </w:rPr>
        <w:t>981,8 тыс.</w:t>
      </w:r>
      <w:r w:rsidR="004A2243">
        <w:rPr>
          <w:sz w:val="24"/>
          <w:szCs w:val="24"/>
        </w:rPr>
        <w:t xml:space="preserve"> </w:t>
      </w:r>
      <w:r w:rsidR="00AE30A2">
        <w:rPr>
          <w:sz w:val="24"/>
          <w:szCs w:val="24"/>
        </w:rPr>
        <w:t>руб. Э</w:t>
      </w:r>
      <w:r w:rsidR="00036AC8">
        <w:rPr>
          <w:sz w:val="24"/>
          <w:szCs w:val="24"/>
        </w:rPr>
        <w:t xml:space="preserve">ти освободившиеся денежные средства </w:t>
      </w:r>
      <w:r w:rsidR="00AE30A2">
        <w:rPr>
          <w:sz w:val="24"/>
          <w:szCs w:val="24"/>
        </w:rPr>
        <w:t xml:space="preserve">планировалось направить на </w:t>
      </w:r>
      <w:r w:rsidR="00036AC8">
        <w:rPr>
          <w:sz w:val="24"/>
          <w:szCs w:val="24"/>
        </w:rPr>
        <w:t xml:space="preserve">устранение </w:t>
      </w:r>
      <w:r w:rsidR="00AE30A2">
        <w:rPr>
          <w:sz w:val="24"/>
          <w:szCs w:val="24"/>
        </w:rPr>
        <w:t>аварийны</w:t>
      </w:r>
      <w:r w:rsidR="00036AC8">
        <w:rPr>
          <w:sz w:val="24"/>
          <w:szCs w:val="24"/>
        </w:rPr>
        <w:t>х ситуаций</w:t>
      </w:r>
      <w:r w:rsidR="00AE30A2">
        <w:rPr>
          <w:sz w:val="24"/>
          <w:szCs w:val="24"/>
        </w:rPr>
        <w:t xml:space="preserve"> и </w:t>
      </w:r>
      <w:r w:rsidR="00036AC8">
        <w:rPr>
          <w:sz w:val="24"/>
          <w:szCs w:val="24"/>
        </w:rPr>
        <w:t xml:space="preserve">на </w:t>
      </w:r>
      <w:r w:rsidR="00AE30A2">
        <w:rPr>
          <w:sz w:val="24"/>
          <w:szCs w:val="24"/>
        </w:rPr>
        <w:t xml:space="preserve">частичную реконструкцию систем водоснабжения. </w:t>
      </w:r>
      <w:r w:rsidR="00036AC8">
        <w:rPr>
          <w:sz w:val="24"/>
          <w:szCs w:val="24"/>
        </w:rPr>
        <w:t>В приходно-расходной смете</w:t>
      </w:r>
      <w:r w:rsidR="00AE30A2">
        <w:rPr>
          <w:sz w:val="24"/>
          <w:szCs w:val="24"/>
        </w:rPr>
        <w:t xml:space="preserve"> </w:t>
      </w:r>
      <w:r w:rsidR="00036AC8">
        <w:rPr>
          <w:sz w:val="24"/>
          <w:szCs w:val="24"/>
        </w:rPr>
        <w:t>на 2023 год, также было учтено новое штатное расписание с увеличением окладов сотрудникам СНТ</w:t>
      </w:r>
      <w:r w:rsidR="00D72593">
        <w:rPr>
          <w:sz w:val="24"/>
          <w:szCs w:val="24"/>
        </w:rPr>
        <w:t xml:space="preserve"> на 36%</w:t>
      </w:r>
      <w:r w:rsidR="00036AC8">
        <w:rPr>
          <w:sz w:val="24"/>
          <w:szCs w:val="24"/>
        </w:rPr>
        <w:t>.</w:t>
      </w:r>
    </w:p>
    <w:p w14:paraId="684C0095" w14:textId="12220754" w:rsidR="00AE30A2" w:rsidRDefault="00AE30A2" w:rsidP="009B313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36AC8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="00D8098A">
        <w:rPr>
          <w:sz w:val="24"/>
          <w:szCs w:val="24"/>
        </w:rPr>
        <w:t>0</w:t>
      </w:r>
      <w:r w:rsidR="00AF1BC3">
        <w:rPr>
          <w:sz w:val="24"/>
          <w:szCs w:val="24"/>
        </w:rPr>
        <w:t xml:space="preserve">5 декабря 2022 </w:t>
      </w:r>
      <w:r>
        <w:rPr>
          <w:sz w:val="24"/>
          <w:szCs w:val="24"/>
        </w:rPr>
        <w:t>года ПАО «Россети Московский регион</w:t>
      </w:r>
      <w:r w:rsidR="0081570B">
        <w:rPr>
          <w:sz w:val="24"/>
          <w:szCs w:val="24"/>
        </w:rPr>
        <w:t>»</w:t>
      </w:r>
      <w:r>
        <w:rPr>
          <w:sz w:val="24"/>
          <w:szCs w:val="24"/>
        </w:rPr>
        <w:t xml:space="preserve"> подал</w:t>
      </w:r>
      <w:r w:rsidR="00B164F0">
        <w:rPr>
          <w:sz w:val="24"/>
          <w:szCs w:val="24"/>
        </w:rPr>
        <w:t>о</w:t>
      </w:r>
      <w:r>
        <w:rPr>
          <w:sz w:val="24"/>
          <w:szCs w:val="24"/>
        </w:rPr>
        <w:t xml:space="preserve"> иск в суд </w:t>
      </w:r>
      <w:r w:rsidR="00AF1BC3">
        <w:rPr>
          <w:sz w:val="24"/>
          <w:szCs w:val="24"/>
        </w:rPr>
        <w:t>к</w:t>
      </w:r>
      <w:r>
        <w:rPr>
          <w:sz w:val="24"/>
          <w:szCs w:val="24"/>
        </w:rPr>
        <w:t xml:space="preserve"> СНТ «Назарьево-ДПК» с требованием</w:t>
      </w:r>
      <w:r w:rsidR="00036AC8">
        <w:rPr>
          <w:sz w:val="24"/>
          <w:szCs w:val="24"/>
        </w:rPr>
        <w:t xml:space="preserve"> </w:t>
      </w:r>
      <w:r w:rsidR="00AF1BC3">
        <w:rPr>
          <w:sz w:val="24"/>
          <w:szCs w:val="24"/>
        </w:rPr>
        <w:t>о взыскании задолженности</w:t>
      </w:r>
      <w:r w:rsidR="00036AC8">
        <w:rPr>
          <w:sz w:val="24"/>
          <w:szCs w:val="24"/>
        </w:rPr>
        <w:t xml:space="preserve"> в </w:t>
      </w:r>
      <w:r w:rsidR="00AF1BC3">
        <w:rPr>
          <w:sz w:val="24"/>
          <w:szCs w:val="24"/>
        </w:rPr>
        <w:t>сумме</w:t>
      </w:r>
      <w:r w:rsidR="00036AC8">
        <w:rPr>
          <w:sz w:val="24"/>
          <w:szCs w:val="24"/>
        </w:rPr>
        <w:t xml:space="preserve"> 4</w:t>
      </w:r>
      <w:r w:rsidR="00F9149A">
        <w:rPr>
          <w:sz w:val="24"/>
          <w:szCs w:val="24"/>
        </w:rPr>
        <w:t> </w:t>
      </w:r>
      <w:r w:rsidR="00AF1BC3">
        <w:rPr>
          <w:sz w:val="24"/>
          <w:szCs w:val="24"/>
        </w:rPr>
        <w:t>439</w:t>
      </w:r>
      <w:r w:rsidR="00F9149A">
        <w:rPr>
          <w:sz w:val="24"/>
          <w:szCs w:val="24"/>
        </w:rPr>
        <w:t xml:space="preserve"> </w:t>
      </w:r>
      <w:r w:rsidR="00AF1BC3">
        <w:rPr>
          <w:sz w:val="24"/>
          <w:szCs w:val="24"/>
        </w:rPr>
        <w:t xml:space="preserve">190,44 </w:t>
      </w:r>
      <w:r w:rsidR="00036AC8">
        <w:rPr>
          <w:sz w:val="24"/>
          <w:szCs w:val="24"/>
        </w:rPr>
        <w:t>руб. В течение всего года</w:t>
      </w:r>
      <w:r w:rsidR="003D4DD4">
        <w:rPr>
          <w:sz w:val="24"/>
          <w:szCs w:val="24"/>
        </w:rPr>
        <w:t xml:space="preserve"> по данному иску состоялись судебные слушания в первой, второй и трет</w:t>
      </w:r>
      <w:r w:rsidR="005E4BB3">
        <w:rPr>
          <w:sz w:val="24"/>
          <w:szCs w:val="24"/>
        </w:rPr>
        <w:t>ь</w:t>
      </w:r>
      <w:r w:rsidR="003D4DD4">
        <w:rPr>
          <w:sz w:val="24"/>
          <w:szCs w:val="24"/>
        </w:rPr>
        <w:t xml:space="preserve">ей инстанциях. В связи с этим, </w:t>
      </w:r>
      <w:r w:rsidR="00AF1BC3">
        <w:rPr>
          <w:sz w:val="24"/>
          <w:szCs w:val="24"/>
        </w:rPr>
        <w:t xml:space="preserve">в начале 2023 года </w:t>
      </w:r>
      <w:r w:rsidR="003D4DD4">
        <w:rPr>
          <w:sz w:val="24"/>
          <w:szCs w:val="24"/>
        </w:rPr>
        <w:t>правление товарищества приняло решение о режиме «жесткой экономии»</w:t>
      </w:r>
      <w:r w:rsidR="000F4099">
        <w:rPr>
          <w:sz w:val="24"/>
          <w:szCs w:val="24"/>
        </w:rPr>
        <w:t xml:space="preserve">, </w:t>
      </w:r>
      <w:r w:rsidR="003D4DD4">
        <w:rPr>
          <w:sz w:val="24"/>
          <w:szCs w:val="24"/>
        </w:rPr>
        <w:t>минимиз</w:t>
      </w:r>
      <w:r w:rsidR="000F4099">
        <w:rPr>
          <w:sz w:val="24"/>
          <w:szCs w:val="24"/>
        </w:rPr>
        <w:t>ации</w:t>
      </w:r>
      <w:r w:rsidR="003D4DD4">
        <w:rPr>
          <w:sz w:val="24"/>
          <w:szCs w:val="24"/>
        </w:rPr>
        <w:t xml:space="preserve"> все</w:t>
      </w:r>
      <w:r w:rsidR="000F4099">
        <w:rPr>
          <w:sz w:val="24"/>
          <w:szCs w:val="24"/>
        </w:rPr>
        <w:t>х</w:t>
      </w:r>
      <w:r w:rsidR="003D4DD4">
        <w:rPr>
          <w:sz w:val="24"/>
          <w:szCs w:val="24"/>
        </w:rPr>
        <w:t xml:space="preserve"> проводимы</w:t>
      </w:r>
      <w:r w:rsidR="000F4099">
        <w:rPr>
          <w:sz w:val="24"/>
          <w:szCs w:val="24"/>
        </w:rPr>
        <w:t>х работ по благоустройству и содержанию объектов инфраструктуры.</w:t>
      </w:r>
      <w:r w:rsidR="003D4DD4">
        <w:rPr>
          <w:sz w:val="24"/>
          <w:szCs w:val="24"/>
        </w:rPr>
        <w:t xml:space="preserve"> </w:t>
      </w:r>
      <w:r w:rsidR="0081570B">
        <w:rPr>
          <w:sz w:val="24"/>
          <w:szCs w:val="24"/>
        </w:rPr>
        <w:t>То есть, многие плановые работы были приостановлены</w:t>
      </w:r>
      <w:r w:rsidR="00AF1BC3">
        <w:rPr>
          <w:sz w:val="24"/>
          <w:szCs w:val="24"/>
        </w:rPr>
        <w:t>.</w:t>
      </w:r>
      <w:r w:rsidR="0081570B">
        <w:rPr>
          <w:sz w:val="24"/>
          <w:szCs w:val="24"/>
        </w:rPr>
        <w:t xml:space="preserve"> </w:t>
      </w:r>
      <w:r w:rsidR="00AF1BC3">
        <w:rPr>
          <w:sz w:val="24"/>
          <w:szCs w:val="24"/>
        </w:rPr>
        <w:t>Несмотря на новое штатное расписание (с увеличением окладов сотрудникам на 36%), принятое и утвержденное на общем собрании СН</w:t>
      </w:r>
      <w:r w:rsidR="0081570B">
        <w:rPr>
          <w:sz w:val="24"/>
          <w:szCs w:val="24"/>
        </w:rPr>
        <w:t>Т</w:t>
      </w:r>
      <w:r w:rsidR="00AF1BC3">
        <w:rPr>
          <w:sz w:val="24"/>
          <w:szCs w:val="24"/>
        </w:rPr>
        <w:t xml:space="preserve"> 25 октября 2022 г.,</w:t>
      </w:r>
      <w:r w:rsidR="0081570B">
        <w:rPr>
          <w:sz w:val="24"/>
          <w:szCs w:val="24"/>
        </w:rPr>
        <w:t xml:space="preserve"> выплаты заработной платы осуществлялись согласно старому штатному расписанию до </w:t>
      </w:r>
      <w:r w:rsidR="00AF1BC3">
        <w:rPr>
          <w:sz w:val="24"/>
          <w:szCs w:val="24"/>
        </w:rPr>
        <w:t>31 марта 2023 года</w:t>
      </w:r>
      <w:r w:rsidR="00722BA7">
        <w:rPr>
          <w:sz w:val="24"/>
          <w:szCs w:val="24"/>
        </w:rPr>
        <w:t>.</w:t>
      </w:r>
    </w:p>
    <w:p w14:paraId="018CCFC4" w14:textId="77777777" w:rsidR="002560B9" w:rsidRPr="005F39D0" w:rsidRDefault="002560B9" w:rsidP="009B3139">
      <w:pPr>
        <w:rPr>
          <w:sz w:val="24"/>
          <w:szCs w:val="24"/>
        </w:rPr>
      </w:pPr>
    </w:p>
    <w:p w14:paraId="2F7E42C3" w14:textId="5B5C906F" w:rsidR="002560B9" w:rsidRDefault="00556CD5" w:rsidP="002560B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 итогам за 2023 год приход составил </w:t>
      </w:r>
      <w:r w:rsidR="00A6286C">
        <w:rPr>
          <w:sz w:val="24"/>
          <w:szCs w:val="24"/>
        </w:rPr>
        <w:t>2</w:t>
      </w:r>
      <w:r w:rsidR="0031664B">
        <w:rPr>
          <w:sz w:val="24"/>
          <w:szCs w:val="24"/>
        </w:rPr>
        <w:t>4</w:t>
      </w:r>
      <w:r w:rsidR="00F9149A">
        <w:rPr>
          <w:sz w:val="24"/>
          <w:szCs w:val="24"/>
        </w:rPr>
        <w:t xml:space="preserve"> </w:t>
      </w:r>
      <w:r w:rsidR="0031664B">
        <w:rPr>
          <w:sz w:val="24"/>
          <w:szCs w:val="24"/>
        </w:rPr>
        <w:t>780,8</w:t>
      </w:r>
      <w:r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D9408B">
        <w:rPr>
          <w:sz w:val="24"/>
          <w:szCs w:val="24"/>
        </w:rPr>
        <w:t xml:space="preserve">, что на </w:t>
      </w:r>
      <w:r w:rsidR="00C03E44">
        <w:rPr>
          <w:color w:val="000000" w:themeColor="text1"/>
          <w:sz w:val="24"/>
          <w:szCs w:val="24"/>
        </w:rPr>
        <w:t>1</w:t>
      </w:r>
      <w:r w:rsidR="00F9149A">
        <w:rPr>
          <w:color w:val="000000" w:themeColor="text1"/>
          <w:sz w:val="24"/>
          <w:szCs w:val="24"/>
        </w:rPr>
        <w:t xml:space="preserve"> </w:t>
      </w:r>
      <w:r w:rsidR="00C03E44">
        <w:rPr>
          <w:color w:val="000000" w:themeColor="text1"/>
          <w:sz w:val="24"/>
          <w:szCs w:val="24"/>
        </w:rPr>
        <w:t>499</w:t>
      </w:r>
      <w:r w:rsidR="00D9408B">
        <w:rPr>
          <w:sz w:val="24"/>
          <w:szCs w:val="24"/>
        </w:rPr>
        <w:t>,7</w:t>
      </w:r>
      <w:r w:rsidR="00172EFD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172EFD">
        <w:rPr>
          <w:sz w:val="24"/>
          <w:szCs w:val="24"/>
        </w:rPr>
        <w:t xml:space="preserve">руб. </w:t>
      </w:r>
      <w:r w:rsidR="00172EFD" w:rsidRPr="00142600">
        <w:rPr>
          <w:color w:val="000000" w:themeColor="text1"/>
          <w:sz w:val="24"/>
          <w:szCs w:val="24"/>
        </w:rPr>
        <w:t>больше плановых ожиданий</w:t>
      </w:r>
      <w:r w:rsidR="002D20E1">
        <w:rPr>
          <w:sz w:val="24"/>
          <w:szCs w:val="24"/>
        </w:rPr>
        <w:t>.</w:t>
      </w:r>
    </w:p>
    <w:p w14:paraId="7858E1AF" w14:textId="35A6C57F" w:rsidR="0081570B" w:rsidRPr="005F39D0" w:rsidRDefault="00F121DE" w:rsidP="00D62AE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972999">
        <w:rPr>
          <w:sz w:val="24"/>
          <w:szCs w:val="24"/>
        </w:rPr>
        <w:t xml:space="preserve"> поступление от членских взносов</w:t>
      </w:r>
      <w:r w:rsidR="00C03E44">
        <w:rPr>
          <w:sz w:val="24"/>
          <w:szCs w:val="24"/>
        </w:rPr>
        <w:t xml:space="preserve"> оказалос</w:t>
      </w:r>
      <w:r w:rsidR="00156C6F">
        <w:rPr>
          <w:sz w:val="24"/>
          <w:szCs w:val="24"/>
        </w:rPr>
        <w:t>ь</w:t>
      </w:r>
      <w:r w:rsidR="00CA5771">
        <w:rPr>
          <w:sz w:val="24"/>
          <w:szCs w:val="24"/>
        </w:rPr>
        <w:t xml:space="preserve"> только </w:t>
      </w:r>
      <w:r w:rsidR="0082025C">
        <w:rPr>
          <w:sz w:val="24"/>
          <w:szCs w:val="24"/>
        </w:rPr>
        <w:t>в сумме</w:t>
      </w:r>
      <w:r w:rsidR="002560B9">
        <w:rPr>
          <w:sz w:val="24"/>
          <w:szCs w:val="24"/>
        </w:rPr>
        <w:t xml:space="preserve"> </w:t>
      </w:r>
      <w:r w:rsidR="00CA5771" w:rsidRPr="004A2243">
        <w:rPr>
          <w:sz w:val="24"/>
          <w:szCs w:val="24"/>
        </w:rPr>
        <w:t>21</w:t>
      </w:r>
      <w:r w:rsidR="00F9149A" w:rsidRPr="004A2243">
        <w:rPr>
          <w:sz w:val="24"/>
          <w:szCs w:val="24"/>
        </w:rPr>
        <w:t xml:space="preserve"> </w:t>
      </w:r>
      <w:r w:rsidR="005E4BB3" w:rsidRPr="004A2243">
        <w:rPr>
          <w:sz w:val="24"/>
          <w:szCs w:val="24"/>
        </w:rPr>
        <w:t>558</w:t>
      </w:r>
      <w:r w:rsidR="00CA5771" w:rsidRPr="004A2243">
        <w:rPr>
          <w:sz w:val="24"/>
          <w:szCs w:val="24"/>
        </w:rPr>
        <w:t>,</w:t>
      </w:r>
      <w:r w:rsidR="005E4BB3" w:rsidRPr="004A2243">
        <w:rPr>
          <w:sz w:val="24"/>
          <w:szCs w:val="24"/>
        </w:rPr>
        <w:t>0</w:t>
      </w:r>
      <w:r w:rsidR="00CA5771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CA5771">
        <w:rPr>
          <w:sz w:val="24"/>
          <w:szCs w:val="24"/>
        </w:rPr>
        <w:t xml:space="preserve">руб., что на </w:t>
      </w:r>
      <w:r w:rsidR="00CA5771" w:rsidRPr="004A2243">
        <w:rPr>
          <w:sz w:val="24"/>
          <w:szCs w:val="24"/>
        </w:rPr>
        <w:t>1</w:t>
      </w:r>
      <w:r w:rsidR="00F9149A" w:rsidRPr="004A2243">
        <w:rPr>
          <w:sz w:val="24"/>
          <w:szCs w:val="24"/>
        </w:rPr>
        <w:t xml:space="preserve"> 423</w:t>
      </w:r>
      <w:r w:rsidR="00CA5771" w:rsidRPr="004A2243">
        <w:rPr>
          <w:sz w:val="24"/>
          <w:szCs w:val="24"/>
        </w:rPr>
        <w:t>,</w:t>
      </w:r>
      <w:proofErr w:type="gramStart"/>
      <w:r w:rsidR="00F9149A" w:rsidRPr="004A2243">
        <w:rPr>
          <w:sz w:val="24"/>
          <w:szCs w:val="24"/>
        </w:rPr>
        <w:t>1</w:t>
      </w:r>
      <w:r w:rsidR="004A2243">
        <w:rPr>
          <w:sz w:val="24"/>
          <w:szCs w:val="24"/>
        </w:rPr>
        <w:t xml:space="preserve"> </w:t>
      </w:r>
      <w:r w:rsidR="00CA5771">
        <w:rPr>
          <w:sz w:val="24"/>
          <w:szCs w:val="24"/>
        </w:rPr>
        <w:t xml:space="preserve"> тыс.</w:t>
      </w:r>
      <w:proofErr w:type="gramEnd"/>
      <w:r w:rsidR="004A2243">
        <w:rPr>
          <w:sz w:val="24"/>
          <w:szCs w:val="24"/>
        </w:rPr>
        <w:t xml:space="preserve"> </w:t>
      </w:r>
      <w:r w:rsidR="00CA5771">
        <w:rPr>
          <w:sz w:val="24"/>
          <w:szCs w:val="24"/>
        </w:rPr>
        <w:t>руб. меньше плана.</w:t>
      </w:r>
      <w:r w:rsidR="00972999">
        <w:rPr>
          <w:sz w:val="24"/>
          <w:szCs w:val="24"/>
        </w:rPr>
        <w:t xml:space="preserve"> </w:t>
      </w:r>
      <w:r w:rsidR="00556CD5">
        <w:rPr>
          <w:sz w:val="24"/>
          <w:szCs w:val="24"/>
        </w:rPr>
        <w:t>Половина дачевладельцев заплатили</w:t>
      </w:r>
      <w:r w:rsidR="007D515A">
        <w:rPr>
          <w:sz w:val="24"/>
          <w:szCs w:val="24"/>
        </w:rPr>
        <w:t xml:space="preserve"> взносы</w:t>
      </w:r>
      <w:r w:rsidR="00556CD5">
        <w:rPr>
          <w:sz w:val="24"/>
          <w:szCs w:val="24"/>
        </w:rPr>
        <w:t xml:space="preserve"> до конца года, часть жителей поселка плат</w:t>
      </w:r>
      <w:r w:rsidR="00734494">
        <w:rPr>
          <w:sz w:val="24"/>
          <w:szCs w:val="24"/>
        </w:rPr>
        <w:t>я</w:t>
      </w:r>
      <w:r w:rsidR="00556CD5">
        <w:rPr>
          <w:sz w:val="24"/>
          <w:szCs w:val="24"/>
        </w:rPr>
        <w:t xml:space="preserve">т регулярно каждый месяц. Но есть </w:t>
      </w:r>
      <w:r w:rsidR="004A2243">
        <w:rPr>
          <w:sz w:val="24"/>
          <w:szCs w:val="24"/>
        </w:rPr>
        <w:t>и дачевладельцы</w:t>
      </w:r>
      <w:r w:rsidR="00242B8D">
        <w:rPr>
          <w:sz w:val="24"/>
          <w:szCs w:val="24"/>
        </w:rPr>
        <w:t xml:space="preserve">, </w:t>
      </w:r>
      <w:r w:rsidR="00556CD5">
        <w:rPr>
          <w:sz w:val="24"/>
          <w:szCs w:val="24"/>
        </w:rPr>
        <w:t xml:space="preserve">которые задерживают платежи или </w:t>
      </w:r>
      <w:r w:rsidR="00BC75E1">
        <w:rPr>
          <w:sz w:val="24"/>
          <w:szCs w:val="24"/>
        </w:rPr>
        <w:t>внося</w:t>
      </w:r>
      <w:r w:rsidR="00556CD5">
        <w:rPr>
          <w:sz w:val="24"/>
          <w:szCs w:val="24"/>
        </w:rPr>
        <w:t xml:space="preserve">т </w:t>
      </w:r>
      <w:r w:rsidR="002560B9">
        <w:rPr>
          <w:sz w:val="24"/>
          <w:szCs w:val="24"/>
        </w:rPr>
        <w:t xml:space="preserve">членские взносы </w:t>
      </w:r>
      <w:r w:rsidR="00556CD5">
        <w:rPr>
          <w:sz w:val="24"/>
          <w:szCs w:val="24"/>
        </w:rPr>
        <w:t>только по</w:t>
      </w:r>
      <w:r w:rsidR="00B164F0">
        <w:rPr>
          <w:sz w:val="24"/>
          <w:szCs w:val="24"/>
        </w:rPr>
        <w:t xml:space="preserve"> итогу</w:t>
      </w:r>
      <w:r w:rsidR="00556CD5">
        <w:rPr>
          <w:sz w:val="24"/>
          <w:szCs w:val="24"/>
        </w:rPr>
        <w:t xml:space="preserve"> судебных разбирательств.</w:t>
      </w:r>
      <w:r w:rsidR="00A76BDD">
        <w:rPr>
          <w:sz w:val="24"/>
          <w:szCs w:val="24"/>
        </w:rPr>
        <w:t xml:space="preserve"> </w:t>
      </w:r>
      <w:r w:rsidR="00A76BDD" w:rsidRPr="004A2243">
        <w:rPr>
          <w:sz w:val="24"/>
          <w:szCs w:val="24"/>
        </w:rPr>
        <w:t>На 01.</w:t>
      </w:r>
      <w:r w:rsidR="00F9149A" w:rsidRPr="004A2243">
        <w:rPr>
          <w:sz w:val="24"/>
          <w:szCs w:val="24"/>
        </w:rPr>
        <w:t>0</w:t>
      </w:r>
      <w:r w:rsidR="00A76BDD" w:rsidRPr="004A2243">
        <w:rPr>
          <w:sz w:val="24"/>
          <w:szCs w:val="24"/>
        </w:rPr>
        <w:t>1.202</w:t>
      </w:r>
      <w:r w:rsidR="00242B8D" w:rsidRPr="004A2243">
        <w:rPr>
          <w:sz w:val="24"/>
          <w:szCs w:val="24"/>
        </w:rPr>
        <w:t>4</w:t>
      </w:r>
      <w:r w:rsidR="00A76BDD" w:rsidRPr="004A2243">
        <w:rPr>
          <w:sz w:val="24"/>
          <w:szCs w:val="24"/>
        </w:rPr>
        <w:t xml:space="preserve"> г.</w:t>
      </w:r>
      <w:r w:rsidR="00A76BDD">
        <w:rPr>
          <w:sz w:val="24"/>
          <w:szCs w:val="24"/>
        </w:rPr>
        <w:t xml:space="preserve"> долг по членским взносам</w:t>
      </w:r>
      <w:r w:rsidR="00556CD5">
        <w:rPr>
          <w:sz w:val="24"/>
          <w:szCs w:val="24"/>
        </w:rPr>
        <w:t xml:space="preserve"> </w:t>
      </w:r>
      <w:r w:rsidR="00A76BDD">
        <w:rPr>
          <w:sz w:val="24"/>
          <w:szCs w:val="24"/>
        </w:rPr>
        <w:t>составил</w:t>
      </w:r>
      <w:r w:rsidR="004A2243">
        <w:rPr>
          <w:sz w:val="24"/>
          <w:szCs w:val="24"/>
        </w:rPr>
        <w:t xml:space="preserve">             </w:t>
      </w:r>
      <w:r w:rsidR="00A76BDD">
        <w:rPr>
          <w:sz w:val="24"/>
          <w:szCs w:val="24"/>
        </w:rPr>
        <w:t xml:space="preserve"> </w:t>
      </w:r>
      <w:r w:rsidR="002E412B" w:rsidRPr="004A2243">
        <w:rPr>
          <w:sz w:val="24"/>
          <w:szCs w:val="24"/>
        </w:rPr>
        <w:t>1</w:t>
      </w:r>
      <w:r w:rsidR="00F9149A" w:rsidRPr="004A2243">
        <w:rPr>
          <w:sz w:val="24"/>
          <w:szCs w:val="24"/>
        </w:rPr>
        <w:t xml:space="preserve"> 423</w:t>
      </w:r>
      <w:r w:rsidR="002E412B" w:rsidRPr="004A2243">
        <w:rPr>
          <w:sz w:val="24"/>
          <w:szCs w:val="24"/>
        </w:rPr>
        <w:t>,</w:t>
      </w:r>
      <w:r w:rsidR="00F9149A" w:rsidRPr="004A2243">
        <w:rPr>
          <w:sz w:val="24"/>
          <w:szCs w:val="24"/>
        </w:rPr>
        <w:t>1</w:t>
      </w:r>
      <w:r w:rsidR="002E412B">
        <w:rPr>
          <w:sz w:val="24"/>
          <w:szCs w:val="24"/>
        </w:rPr>
        <w:t xml:space="preserve"> тыс.</w:t>
      </w:r>
      <w:r w:rsidR="00A76BDD">
        <w:rPr>
          <w:sz w:val="24"/>
          <w:szCs w:val="24"/>
        </w:rPr>
        <w:t xml:space="preserve"> руб.</w:t>
      </w:r>
      <w:r w:rsidR="00B87036">
        <w:rPr>
          <w:sz w:val="24"/>
          <w:szCs w:val="24"/>
        </w:rPr>
        <w:t xml:space="preserve"> </w:t>
      </w:r>
      <w:r w:rsidR="001B6F0C">
        <w:rPr>
          <w:sz w:val="24"/>
          <w:szCs w:val="24"/>
        </w:rPr>
        <w:t>Д</w:t>
      </w:r>
      <w:r w:rsidR="00DC70CE">
        <w:rPr>
          <w:sz w:val="24"/>
          <w:szCs w:val="24"/>
        </w:rPr>
        <w:t>олжникам были</w:t>
      </w:r>
      <w:r w:rsidR="00E44167">
        <w:rPr>
          <w:sz w:val="24"/>
          <w:szCs w:val="24"/>
        </w:rPr>
        <w:t xml:space="preserve"> направлены претензии,</w:t>
      </w:r>
      <w:r w:rsidR="00FC354B">
        <w:rPr>
          <w:sz w:val="24"/>
          <w:szCs w:val="24"/>
        </w:rPr>
        <w:t xml:space="preserve"> </w:t>
      </w:r>
      <w:r w:rsidR="00DC70CE">
        <w:rPr>
          <w:sz w:val="24"/>
          <w:szCs w:val="24"/>
        </w:rPr>
        <w:t xml:space="preserve">поданы иски в </w:t>
      </w:r>
      <w:r w:rsidR="00E44167">
        <w:rPr>
          <w:sz w:val="24"/>
          <w:szCs w:val="24"/>
        </w:rPr>
        <w:t>суд</w:t>
      </w:r>
      <w:r w:rsidR="005737C1">
        <w:rPr>
          <w:sz w:val="24"/>
          <w:szCs w:val="24"/>
        </w:rPr>
        <w:t>ы</w:t>
      </w:r>
      <w:r w:rsidR="0082025C">
        <w:rPr>
          <w:sz w:val="24"/>
          <w:szCs w:val="24"/>
        </w:rPr>
        <w:t xml:space="preserve"> и </w:t>
      </w:r>
      <w:r w:rsidR="005E340D">
        <w:rPr>
          <w:sz w:val="24"/>
          <w:szCs w:val="24"/>
        </w:rPr>
        <w:t xml:space="preserve">взысканы долги в судебном порядке </w:t>
      </w:r>
      <w:r w:rsidR="0082025C">
        <w:rPr>
          <w:sz w:val="24"/>
          <w:szCs w:val="24"/>
        </w:rPr>
        <w:t>(часть из них</w:t>
      </w:r>
      <w:r w:rsidR="00677B12">
        <w:rPr>
          <w:sz w:val="24"/>
          <w:szCs w:val="24"/>
        </w:rPr>
        <w:t xml:space="preserve"> </w:t>
      </w:r>
      <w:r w:rsidR="00DC0239">
        <w:rPr>
          <w:sz w:val="24"/>
          <w:szCs w:val="24"/>
        </w:rPr>
        <w:t xml:space="preserve">до сих пор </w:t>
      </w:r>
      <w:r w:rsidR="00995C78">
        <w:rPr>
          <w:sz w:val="24"/>
          <w:szCs w:val="24"/>
        </w:rPr>
        <w:t>находятся</w:t>
      </w:r>
      <w:r w:rsidR="00FC354B">
        <w:rPr>
          <w:sz w:val="24"/>
          <w:szCs w:val="24"/>
        </w:rPr>
        <w:t xml:space="preserve"> на исполнении у судебных приставов</w:t>
      </w:r>
      <w:r w:rsidR="0082025C">
        <w:rPr>
          <w:sz w:val="24"/>
          <w:szCs w:val="24"/>
        </w:rPr>
        <w:t>)</w:t>
      </w:r>
      <w:r w:rsidR="00FC354B">
        <w:rPr>
          <w:sz w:val="24"/>
          <w:szCs w:val="24"/>
        </w:rPr>
        <w:t>.</w:t>
      </w:r>
      <w:r w:rsidR="004A2243">
        <w:rPr>
          <w:sz w:val="24"/>
          <w:szCs w:val="24"/>
        </w:rPr>
        <w:t xml:space="preserve"> Всего же задолженность по членским взносам и оплате потребленной электроэнергии на 31.07.2024 составляет более 3 500 </w:t>
      </w:r>
      <w:proofErr w:type="gramStart"/>
      <w:r w:rsidR="004A2243">
        <w:rPr>
          <w:sz w:val="24"/>
          <w:szCs w:val="24"/>
        </w:rPr>
        <w:t>тыс.рублей</w:t>
      </w:r>
      <w:proofErr w:type="gramEnd"/>
      <w:r w:rsidR="004A2243">
        <w:rPr>
          <w:sz w:val="24"/>
          <w:szCs w:val="24"/>
        </w:rPr>
        <w:t>.</w:t>
      </w:r>
    </w:p>
    <w:p w14:paraId="02EA2511" w14:textId="295AC11D" w:rsidR="003C7089" w:rsidRDefault="007D7704" w:rsidP="0081570B">
      <w:pPr>
        <w:rPr>
          <w:sz w:val="24"/>
          <w:szCs w:val="24"/>
        </w:rPr>
      </w:pPr>
      <w:r w:rsidRPr="005F39D0">
        <w:rPr>
          <w:sz w:val="24"/>
          <w:szCs w:val="24"/>
        </w:rPr>
        <w:tab/>
      </w:r>
      <w:r w:rsidR="0082025C">
        <w:rPr>
          <w:sz w:val="24"/>
          <w:szCs w:val="24"/>
        </w:rPr>
        <w:t>По факту значительное увеличение доходной части сметы произошло за счет п</w:t>
      </w:r>
      <w:r w:rsidR="007D515A">
        <w:rPr>
          <w:sz w:val="24"/>
          <w:szCs w:val="24"/>
        </w:rPr>
        <w:t>оступлени</w:t>
      </w:r>
      <w:r w:rsidR="0082025C">
        <w:rPr>
          <w:sz w:val="24"/>
          <w:szCs w:val="24"/>
        </w:rPr>
        <w:t>й</w:t>
      </w:r>
      <w:r w:rsidR="007D515A">
        <w:rPr>
          <w:sz w:val="24"/>
          <w:szCs w:val="24"/>
        </w:rPr>
        <w:t xml:space="preserve"> от </w:t>
      </w:r>
      <w:r w:rsidR="0082025C">
        <w:rPr>
          <w:sz w:val="24"/>
          <w:szCs w:val="24"/>
        </w:rPr>
        <w:t xml:space="preserve">проезда </w:t>
      </w:r>
      <w:r w:rsidR="007D515A">
        <w:rPr>
          <w:sz w:val="24"/>
          <w:szCs w:val="24"/>
        </w:rPr>
        <w:t>грузового транспорта</w:t>
      </w:r>
      <w:r w:rsidR="0082025C">
        <w:rPr>
          <w:sz w:val="24"/>
          <w:szCs w:val="24"/>
        </w:rPr>
        <w:t xml:space="preserve">. </w:t>
      </w:r>
      <w:r w:rsidR="000D5718">
        <w:rPr>
          <w:sz w:val="24"/>
          <w:szCs w:val="24"/>
        </w:rPr>
        <w:t xml:space="preserve">Вместо скромно планируемых </w:t>
      </w:r>
      <w:r w:rsidR="00972999">
        <w:rPr>
          <w:sz w:val="24"/>
          <w:szCs w:val="24"/>
        </w:rPr>
        <w:t>300 тыс.</w:t>
      </w:r>
      <w:r w:rsidR="004A2243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>руб.</w:t>
      </w:r>
      <w:r w:rsidR="000D5718">
        <w:rPr>
          <w:sz w:val="24"/>
          <w:szCs w:val="24"/>
        </w:rPr>
        <w:t>, фактические доходы составили</w:t>
      </w:r>
      <w:r w:rsidR="007D515A">
        <w:rPr>
          <w:sz w:val="24"/>
          <w:szCs w:val="24"/>
        </w:rPr>
        <w:t xml:space="preserve"> </w:t>
      </w:r>
      <w:r w:rsidR="000D5718">
        <w:rPr>
          <w:sz w:val="24"/>
          <w:szCs w:val="24"/>
        </w:rPr>
        <w:t xml:space="preserve">по </w:t>
      </w:r>
      <w:r w:rsidR="007D515A">
        <w:rPr>
          <w:sz w:val="24"/>
          <w:szCs w:val="24"/>
        </w:rPr>
        <w:t xml:space="preserve">итогам </w:t>
      </w:r>
      <w:r w:rsidR="00BF2788">
        <w:rPr>
          <w:sz w:val="24"/>
          <w:szCs w:val="24"/>
        </w:rPr>
        <w:t>года</w:t>
      </w:r>
      <w:r w:rsidR="007D515A">
        <w:rPr>
          <w:sz w:val="24"/>
          <w:szCs w:val="24"/>
        </w:rPr>
        <w:t xml:space="preserve"> 2</w:t>
      </w:r>
      <w:r w:rsidR="00F9149A">
        <w:rPr>
          <w:sz w:val="24"/>
          <w:szCs w:val="24"/>
        </w:rPr>
        <w:t xml:space="preserve"> </w:t>
      </w:r>
      <w:r w:rsidR="00E7121F">
        <w:rPr>
          <w:sz w:val="24"/>
          <w:szCs w:val="24"/>
        </w:rPr>
        <w:t>872</w:t>
      </w:r>
      <w:r w:rsidR="007D515A">
        <w:rPr>
          <w:sz w:val="24"/>
          <w:szCs w:val="24"/>
        </w:rPr>
        <w:t>,</w:t>
      </w:r>
      <w:r w:rsidR="00E7121F">
        <w:rPr>
          <w:sz w:val="24"/>
          <w:szCs w:val="24"/>
        </w:rPr>
        <w:t>6</w:t>
      </w:r>
      <w:r w:rsidR="007D515A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7D515A">
        <w:rPr>
          <w:sz w:val="24"/>
          <w:szCs w:val="24"/>
        </w:rPr>
        <w:t>руб.</w:t>
      </w:r>
      <w:r w:rsidR="0071699B">
        <w:rPr>
          <w:sz w:val="24"/>
          <w:szCs w:val="24"/>
        </w:rPr>
        <w:t>, что на 2</w:t>
      </w:r>
      <w:r w:rsidR="00F9149A">
        <w:rPr>
          <w:sz w:val="24"/>
          <w:szCs w:val="24"/>
        </w:rPr>
        <w:t xml:space="preserve"> </w:t>
      </w:r>
      <w:r w:rsidR="0071699B">
        <w:rPr>
          <w:sz w:val="24"/>
          <w:szCs w:val="24"/>
        </w:rPr>
        <w:t>572,6 тыс.</w:t>
      </w:r>
      <w:r w:rsidR="004A2243">
        <w:rPr>
          <w:sz w:val="24"/>
          <w:szCs w:val="24"/>
        </w:rPr>
        <w:t xml:space="preserve"> </w:t>
      </w:r>
      <w:r w:rsidR="0071699B">
        <w:rPr>
          <w:sz w:val="24"/>
          <w:szCs w:val="24"/>
        </w:rPr>
        <w:t xml:space="preserve">руб. </w:t>
      </w:r>
      <w:r w:rsidR="001C3278">
        <w:rPr>
          <w:sz w:val="24"/>
          <w:szCs w:val="24"/>
        </w:rPr>
        <w:t>больше</w:t>
      </w:r>
      <w:r w:rsidR="007D515A">
        <w:rPr>
          <w:sz w:val="24"/>
          <w:szCs w:val="24"/>
        </w:rPr>
        <w:t xml:space="preserve"> </w:t>
      </w:r>
      <w:r w:rsidR="0073560E">
        <w:rPr>
          <w:sz w:val="24"/>
          <w:szCs w:val="24"/>
        </w:rPr>
        <w:t>плана.</w:t>
      </w:r>
    </w:p>
    <w:p w14:paraId="594350CB" w14:textId="758614AD" w:rsidR="00FF2244" w:rsidRPr="005F39D0" w:rsidRDefault="0073560E" w:rsidP="008157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23FF7" w:rsidRPr="002713CA">
        <w:rPr>
          <w:sz w:val="24"/>
          <w:szCs w:val="24"/>
        </w:rPr>
        <w:tab/>
      </w:r>
      <w:r w:rsidR="007D515A">
        <w:rPr>
          <w:sz w:val="24"/>
          <w:szCs w:val="24"/>
        </w:rPr>
        <w:t xml:space="preserve">То же самое произошло и с процентами от банковских депозитов. </w:t>
      </w:r>
      <w:r w:rsidR="001E3CC1">
        <w:rPr>
          <w:sz w:val="24"/>
          <w:szCs w:val="24"/>
        </w:rPr>
        <w:t>Фактически о</w:t>
      </w:r>
      <w:r w:rsidR="007D515A">
        <w:rPr>
          <w:sz w:val="24"/>
          <w:szCs w:val="24"/>
        </w:rPr>
        <w:t xml:space="preserve">ни составили </w:t>
      </w:r>
      <w:r w:rsidR="00CC562D">
        <w:rPr>
          <w:sz w:val="24"/>
          <w:szCs w:val="24"/>
        </w:rPr>
        <w:t>350</w:t>
      </w:r>
      <w:r w:rsidR="007D515A">
        <w:rPr>
          <w:sz w:val="24"/>
          <w:szCs w:val="24"/>
        </w:rPr>
        <w:t>,2 тыс.</w:t>
      </w:r>
      <w:r w:rsidR="004A2243">
        <w:rPr>
          <w:sz w:val="24"/>
          <w:szCs w:val="24"/>
        </w:rPr>
        <w:t xml:space="preserve"> </w:t>
      </w:r>
      <w:r w:rsidR="007D515A">
        <w:rPr>
          <w:sz w:val="24"/>
          <w:szCs w:val="24"/>
        </w:rPr>
        <w:t>руб. Это произошло</w:t>
      </w:r>
      <w:r w:rsidR="00223899">
        <w:rPr>
          <w:sz w:val="24"/>
          <w:szCs w:val="24"/>
        </w:rPr>
        <w:t>, с одной стороны,</w:t>
      </w:r>
      <w:r w:rsidR="007D515A">
        <w:rPr>
          <w:sz w:val="24"/>
          <w:szCs w:val="24"/>
        </w:rPr>
        <w:t xml:space="preserve"> из-за роста учетной ставки Центробанка</w:t>
      </w:r>
      <w:r w:rsidR="00DC0239">
        <w:rPr>
          <w:sz w:val="24"/>
          <w:szCs w:val="24"/>
        </w:rPr>
        <w:t xml:space="preserve"> РФ</w:t>
      </w:r>
      <w:r w:rsidR="003C7089">
        <w:rPr>
          <w:sz w:val="24"/>
          <w:szCs w:val="24"/>
        </w:rPr>
        <w:t xml:space="preserve"> и</w:t>
      </w:r>
      <w:r w:rsidR="00DC0239">
        <w:rPr>
          <w:sz w:val="24"/>
          <w:szCs w:val="24"/>
        </w:rPr>
        <w:t xml:space="preserve"> </w:t>
      </w:r>
      <w:r w:rsidR="007D515A">
        <w:rPr>
          <w:sz w:val="24"/>
          <w:szCs w:val="24"/>
        </w:rPr>
        <w:t xml:space="preserve">в соответствии с этим </w:t>
      </w:r>
      <w:r w:rsidR="00223899">
        <w:rPr>
          <w:sz w:val="24"/>
          <w:szCs w:val="24"/>
        </w:rPr>
        <w:t xml:space="preserve">увеличения </w:t>
      </w:r>
      <w:r w:rsidR="00DC0239">
        <w:rPr>
          <w:sz w:val="24"/>
          <w:szCs w:val="24"/>
        </w:rPr>
        <w:t xml:space="preserve">процентных </w:t>
      </w:r>
      <w:r w:rsidR="00223899">
        <w:rPr>
          <w:sz w:val="24"/>
          <w:szCs w:val="24"/>
        </w:rPr>
        <w:t xml:space="preserve">ставок </w:t>
      </w:r>
      <w:r w:rsidR="00DC0239">
        <w:rPr>
          <w:sz w:val="24"/>
          <w:szCs w:val="24"/>
        </w:rPr>
        <w:t>по вкладам в банках и в следствии этого роста доходности наших вкладов. С</w:t>
      </w:r>
      <w:r w:rsidR="00223899">
        <w:rPr>
          <w:sz w:val="24"/>
          <w:szCs w:val="24"/>
        </w:rPr>
        <w:t xml:space="preserve"> другой стороны, много наших дачевладельцев </w:t>
      </w:r>
      <w:r w:rsidR="003C7089">
        <w:rPr>
          <w:sz w:val="24"/>
          <w:szCs w:val="24"/>
        </w:rPr>
        <w:t>в начале года</w:t>
      </w:r>
      <w:r w:rsidR="00223899">
        <w:rPr>
          <w:sz w:val="24"/>
          <w:szCs w:val="24"/>
        </w:rPr>
        <w:t xml:space="preserve"> </w:t>
      </w:r>
      <w:r w:rsidR="00754E8C">
        <w:rPr>
          <w:sz w:val="24"/>
          <w:szCs w:val="24"/>
        </w:rPr>
        <w:t xml:space="preserve">заплатили </w:t>
      </w:r>
      <w:r w:rsidR="00223899">
        <w:rPr>
          <w:sz w:val="24"/>
          <w:szCs w:val="24"/>
        </w:rPr>
        <w:t xml:space="preserve">членские взносы </w:t>
      </w:r>
      <w:r w:rsidR="00DC0239">
        <w:rPr>
          <w:sz w:val="24"/>
          <w:szCs w:val="24"/>
        </w:rPr>
        <w:t>авансом за весь год вперед</w:t>
      </w:r>
      <w:r w:rsidR="00223899">
        <w:rPr>
          <w:sz w:val="24"/>
          <w:szCs w:val="24"/>
        </w:rPr>
        <w:t xml:space="preserve">, что позволило эту денежную массу </w:t>
      </w:r>
      <w:r w:rsidR="003E15A3">
        <w:rPr>
          <w:sz w:val="24"/>
          <w:szCs w:val="24"/>
        </w:rPr>
        <w:t>держать</w:t>
      </w:r>
      <w:r w:rsidR="00223899">
        <w:rPr>
          <w:sz w:val="24"/>
          <w:szCs w:val="24"/>
        </w:rPr>
        <w:t xml:space="preserve"> в банк</w:t>
      </w:r>
      <w:r w:rsidR="003E15A3">
        <w:rPr>
          <w:sz w:val="24"/>
          <w:szCs w:val="24"/>
        </w:rPr>
        <w:t>е</w:t>
      </w:r>
      <w:r w:rsidR="00223899">
        <w:rPr>
          <w:sz w:val="24"/>
          <w:szCs w:val="24"/>
        </w:rPr>
        <w:t xml:space="preserve"> под хороши</w:t>
      </w:r>
      <w:r w:rsidR="003E15A3">
        <w:rPr>
          <w:sz w:val="24"/>
          <w:szCs w:val="24"/>
        </w:rPr>
        <w:t>м</w:t>
      </w:r>
      <w:r w:rsidR="00223899">
        <w:rPr>
          <w:sz w:val="24"/>
          <w:szCs w:val="24"/>
        </w:rPr>
        <w:t xml:space="preserve"> процент</w:t>
      </w:r>
      <w:r w:rsidR="003E15A3">
        <w:rPr>
          <w:sz w:val="24"/>
          <w:szCs w:val="24"/>
        </w:rPr>
        <w:t>ом</w:t>
      </w:r>
      <w:r w:rsidR="00C544F1">
        <w:rPr>
          <w:sz w:val="24"/>
          <w:szCs w:val="24"/>
        </w:rPr>
        <w:t xml:space="preserve"> и </w:t>
      </w:r>
      <w:r w:rsidR="00F9149A" w:rsidRPr="004A2243">
        <w:rPr>
          <w:sz w:val="24"/>
          <w:szCs w:val="24"/>
        </w:rPr>
        <w:t>расходов</w:t>
      </w:r>
      <w:r w:rsidR="00C544F1" w:rsidRPr="004A2243">
        <w:rPr>
          <w:sz w:val="24"/>
          <w:szCs w:val="24"/>
        </w:rPr>
        <w:t>ать</w:t>
      </w:r>
      <w:r w:rsidR="004A2243">
        <w:rPr>
          <w:sz w:val="24"/>
          <w:szCs w:val="24"/>
        </w:rPr>
        <w:t xml:space="preserve"> </w:t>
      </w:r>
      <w:proofErr w:type="gramStart"/>
      <w:r w:rsidR="004A2243">
        <w:rPr>
          <w:sz w:val="24"/>
          <w:szCs w:val="24"/>
        </w:rPr>
        <w:t>их</w:t>
      </w:r>
      <w:r w:rsidR="00C544F1">
        <w:rPr>
          <w:sz w:val="24"/>
          <w:szCs w:val="24"/>
        </w:rPr>
        <w:t xml:space="preserve">  по</w:t>
      </w:r>
      <w:proofErr w:type="gramEnd"/>
      <w:r w:rsidR="00C544F1">
        <w:rPr>
          <w:sz w:val="24"/>
          <w:szCs w:val="24"/>
        </w:rPr>
        <w:t xml:space="preserve"> мере надобности</w:t>
      </w:r>
      <w:r w:rsidR="00223899">
        <w:rPr>
          <w:sz w:val="24"/>
          <w:szCs w:val="24"/>
        </w:rPr>
        <w:t>.</w:t>
      </w:r>
    </w:p>
    <w:p w14:paraId="1578EC77" w14:textId="34195AAB" w:rsidR="00C06578" w:rsidRDefault="00B763E8" w:rsidP="00E10211">
      <w:pPr>
        <w:rPr>
          <w:sz w:val="24"/>
          <w:szCs w:val="24"/>
        </w:rPr>
      </w:pPr>
      <w:r w:rsidRPr="005F39D0">
        <w:rPr>
          <w:sz w:val="24"/>
          <w:szCs w:val="24"/>
        </w:rPr>
        <w:tab/>
      </w:r>
      <w:r w:rsidR="003C7089">
        <w:rPr>
          <w:sz w:val="24"/>
          <w:szCs w:val="24"/>
        </w:rPr>
        <w:t>Фактические р</w:t>
      </w:r>
      <w:r w:rsidR="00972999">
        <w:rPr>
          <w:sz w:val="24"/>
          <w:szCs w:val="24"/>
        </w:rPr>
        <w:t xml:space="preserve">асходы </w:t>
      </w:r>
      <w:r w:rsidR="00961EC2">
        <w:rPr>
          <w:sz w:val="24"/>
          <w:szCs w:val="24"/>
        </w:rPr>
        <w:t>по итогу</w:t>
      </w:r>
      <w:r w:rsidR="00E165F9">
        <w:rPr>
          <w:sz w:val="24"/>
          <w:szCs w:val="24"/>
        </w:rPr>
        <w:t xml:space="preserve"> 2023 года</w:t>
      </w:r>
      <w:r w:rsidR="00C06578" w:rsidRPr="005F39D0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 xml:space="preserve">составили </w:t>
      </w:r>
      <w:r w:rsidR="003C7089">
        <w:rPr>
          <w:sz w:val="24"/>
          <w:szCs w:val="24"/>
        </w:rPr>
        <w:t>22</w:t>
      </w:r>
      <w:r w:rsidR="00F9149A">
        <w:rPr>
          <w:sz w:val="24"/>
          <w:szCs w:val="24"/>
        </w:rPr>
        <w:t xml:space="preserve"> </w:t>
      </w:r>
      <w:r w:rsidR="003C7089">
        <w:rPr>
          <w:sz w:val="24"/>
          <w:szCs w:val="24"/>
        </w:rPr>
        <w:t>459,1</w:t>
      </w:r>
      <w:r w:rsidR="00972999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>руб. А с учетом плановой реконструкции систем водоснабжения поселка (605,5 тыс.</w:t>
      </w:r>
      <w:r w:rsidR="004A2243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>руб.), а также расходов на устранение аварий на водопроводе (</w:t>
      </w:r>
      <w:r w:rsidR="003C7089">
        <w:rPr>
          <w:sz w:val="24"/>
          <w:szCs w:val="24"/>
        </w:rPr>
        <w:t>106</w:t>
      </w:r>
      <w:r w:rsidR="00972999">
        <w:rPr>
          <w:sz w:val="24"/>
          <w:szCs w:val="24"/>
        </w:rPr>
        <w:t>,2 тыс.</w:t>
      </w:r>
      <w:r w:rsidR="004A2243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>руб.) и электрохозяйстве (279,3 тыс.</w:t>
      </w:r>
      <w:r w:rsidR="004A2243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 xml:space="preserve">руб.) всего </w:t>
      </w:r>
      <w:r w:rsidR="00F9149A">
        <w:rPr>
          <w:sz w:val="24"/>
          <w:szCs w:val="24"/>
        </w:rPr>
        <w:t>–</w:t>
      </w:r>
      <w:r w:rsidR="00A61230">
        <w:rPr>
          <w:sz w:val="24"/>
          <w:szCs w:val="24"/>
        </w:rPr>
        <w:t xml:space="preserve"> </w:t>
      </w:r>
      <w:r w:rsidR="003C7089">
        <w:rPr>
          <w:sz w:val="24"/>
          <w:szCs w:val="24"/>
        </w:rPr>
        <w:t>23</w:t>
      </w:r>
      <w:r w:rsidR="00F9149A">
        <w:rPr>
          <w:sz w:val="24"/>
          <w:szCs w:val="24"/>
        </w:rPr>
        <w:t xml:space="preserve"> </w:t>
      </w:r>
      <w:r w:rsidR="003C7089">
        <w:rPr>
          <w:sz w:val="24"/>
          <w:szCs w:val="24"/>
        </w:rPr>
        <w:t>45</w:t>
      </w:r>
      <w:r w:rsidR="00972999">
        <w:rPr>
          <w:sz w:val="24"/>
          <w:szCs w:val="24"/>
        </w:rPr>
        <w:t>0,</w:t>
      </w:r>
      <w:r w:rsidR="003C7089">
        <w:rPr>
          <w:sz w:val="24"/>
          <w:szCs w:val="24"/>
        </w:rPr>
        <w:t>1</w:t>
      </w:r>
      <w:r w:rsidR="00972999">
        <w:rPr>
          <w:sz w:val="24"/>
          <w:szCs w:val="24"/>
        </w:rPr>
        <w:t xml:space="preserve"> тыс.</w:t>
      </w:r>
      <w:r w:rsidR="004A2243">
        <w:rPr>
          <w:sz w:val="24"/>
          <w:szCs w:val="24"/>
        </w:rPr>
        <w:t xml:space="preserve"> </w:t>
      </w:r>
      <w:r w:rsidR="00972999">
        <w:rPr>
          <w:sz w:val="24"/>
          <w:szCs w:val="24"/>
        </w:rPr>
        <w:t>руб.</w:t>
      </w:r>
    </w:p>
    <w:p w14:paraId="45361A2D" w14:textId="75C3772D" w:rsidR="00BB72AD" w:rsidRDefault="000741E9" w:rsidP="002713C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Как уже отмечалос</w:t>
      </w:r>
      <w:r w:rsidR="00654688">
        <w:rPr>
          <w:sz w:val="24"/>
          <w:szCs w:val="24"/>
        </w:rPr>
        <w:t>ь</w:t>
      </w:r>
      <w:r>
        <w:rPr>
          <w:sz w:val="24"/>
          <w:szCs w:val="24"/>
        </w:rPr>
        <w:t xml:space="preserve"> выше</w:t>
      </w:r>
      <w:r w:rsidR="00654688">
        <w:rPr>
          <w:sz w:val="24"/>
          <w:szCs w:val="24"/>
        </w:rPr>
        <w:t>,</w:t>
      </w:r>
      <w:r>
        <w:rPr>
          <w:sz w:val="24"/>
          <w:szCs w:val="24"/>
        </w:rPr>
        <w:t xml:space="preserve"> достигнутая </w:t>
      </w:r>
      <w:r w:rsidR="00654688">
        <w:rPr>
          <w:sz w:val="24"/>
          <w:szCs w:val="24"/>
        </w:rPr>
        <w:t xml:space="preserve">по итогам года </w:t>
      </w:r>
      <w:r>
        <w:rPr>
          <w:sz w:val="24"/>
          <w:szCs w:val="24"/>
        </w:rPr>
        <w:t xml:space="preserve">экономия </w:t>
      </w:r>
      <w:r w:rsidR="00654688">
        <w:rPr>
          <w:sz w:val="24"/>
          <w:szCs w:val="24"/>
        </w:rPr>
        <w:t xml:space="preserve">денежных средств </w:t>
      </w:r>
      <w:r>
        <w:rPr>
          <w:sz w:val="24"/>
          <w:szCs w:val="24"/>
        </w:rPr>
        <w:t xml:space="preserve">в сумме </w:t>
      </w:r>
      <w:r w:rsidRPr="00183A3B">
        <w:rPr>
          <w:sz w:val="24"/>
          <w:szCs w:val="24"/>
        </w:rPr>
        <w:t>1</w:t>
      </w:r>
      <w:r w:rsidR="00F9149A" w:rsidRPr="00183A3B">
        <w:rPr>
          <w:sz w:val="24"/>
          <w:szCs w:val="24"/>
        </w:rPr>
        <w:t xml:space="preserve"> </w:t>
      </w:r>
      <w:r w:rsidRPr="00183A3B">
        <w:rPr>
          <w:sz w:val="24"/>
          <w:szCs w:val="24"/>
        </w:rPr>
        <w:t>3</w:t>
      </w:r>
      <w:r w:rsidR="00F9149A" w:rsidRPr="00183A3B">
        <w:rPr>
          <w:sz w:val="24"/>
          <w:szCs w:val="24"/>
        </w:rPr>
        <w:t>30</w:t>
      </w:r>
      <w:r w:rsidRPr="00183A3B">
        <w:rPr>
          <w:sz w:val="24"/>
          <w:szCs w:val="24"/>
        </w:rPr>
        <w:t>,7</w:t>
      </w:r>
      <w:r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</w:t>
      </w:r>
      <w:r w:rsidR="00654688">
        <w:rPr>
          <w:sz w:val="24"/>
          <w:szCs w:val="24"/>
        </w:rPr>
        <w:t>.</w:t>
      </w:r>
      <w:r w:rsidR="000C632A">
        <w:rPr>
          <w:sz w:val="24"/>
          <w:szCs w:val="24"/>
        </w:rPr>
        <w:t>,</w:t>
      </w:r>
      <w:r w:rsidR="00654688">
        <w:rPr>
          <w:sz w:val="24"/>
          <w:szCs w:val="24"/>
        </w:rPr>
        <w:t xml:space="preserve"> явилась следствием того, что многие планируемые работы по благоустройству поселка не были выполнены</w:t>
      </w:r>
      <w:r w:rsidR="000C632A">
        <w:rPr>
          <w:sz w:val="24"/>
          <w:szCs w:val="24"/>
        </w:rPr>
        <w:t xml:space="preserve"> </w:t>
      </w:r>
      <w:r w:rsidR="009B1842">
        <w:rPr>
          <w:sz w:val="24"/>
          <w:szCs w:val="24"/>
        </w:rPr>
        <w:t xml:space="preserve">в полном объеме </w:t>
      </w:r>
      <w:r w:rsidR="000C632A">
        <w:rPr>
          <w:sz w:val="24"/>
          <w:szCs w:val="24"/>
        </w:rPr>
        <w:t xml:space="preserve">и денежные средства, предназначенные на </w:t>
      </w:r>
      <w:r w:rsidR="00754E8C">
        <w:rPr>
          <w:sz w:val="24"/>
          <w:szCs w:val="24"/>
        </w:rPr>
        <w:t>эти работы</w:t>
      </w:r>
      <w:r w:rsidR="000C632A">
        <w:rPr>
          <w:sz w:val="24"/>
          <w:szCs w:val="24"/>
        </w:rPr>
        <w:t>, не расходовались</w:t>
      </w:r>
      <w:r w:rsidR="00823D09">
        <w:rPr>
          <w:sz w:val="24"/>
          <w:szCs w:val="24"/>
        </w:rPr>
        <w:t>.</w:t>
      </w:r>
      <w:r w:rsidR="00654688">
        <w:rPr>
          <w:sz w:val="24"/>
          <w:szCs w:val="24"/>
        </w:rPr>
        <w:t xml:space="preserve"> </w:t>
      </w:r>
      <w:r w:rsidR="00823D09">
        <w:rPr>
          <w:sz w:val="24"/>
          <w:szCs w:val="24"/>
        </w:rPr>
        <w:t>Правление товарищества допускало вероятность проигрыша</w:t>
      </w:r>
      <w:r w:rsidR="000C632A">
        <w:rPr>
          <w:sz w:val="24"/>
          <w:szCs w:val="24"/>
        </w:rPr>
        <w:t xml:space="preserve"> СНТ «Назарьево-ДПК»</w:t>
      </w:r>
      <w:r w:rsidR="00823D09">
        <w:rPr>
          <w:sz w:val="24"/>
          <w:szCs w:val="24"/>
        </w:rPr>
        <w:t xml:space="preserve"> </w:t>
      </w:r>
      <w:r w:rsidR="000C632A">
        <w:rPr>
          <w:sz w:val="24"/>
          <w:szCs w:val="24"/>
        </w:rPr>
        <w:t xml:space="preserve">судебного </w:t>
      </w:r>
      <w:r w:rsidR="00823D09">
        <w:rPr>
          <w:sz w:val="24"/>
          <w:szCs w:val="24"/>
        </w:rPr>
        <w:t>процесса по иску</w:t>
      </w:r>
      <w:r w:rsidR="000C632A">
        <w:rPr>
          <w:sz w:val="24"/>
          <w:szCs w:val="24"/>
        </w:rPr>
        <w:t xml:space="preserve"> ПАО «Россети Московский регион» и</w:t>
      </w:r>
      <w:r w:rsidR="0055296A">
        <w:rPr>
          <w:sz w:val="24"/>
          <w:szCs w:val="24"/>
        </w:rPr>
        <w:t>,</w:t>
      </w:r>
      <w:r w:rsidR="000C632A">
        <w:rPr>
          <w:sz w:val="24"/>
          <w:szCs w:val="24"/>
        </w:rPr>
        <w:t xml:space="preserve"> </w:t>
      </w:r>
      <w:r w:rsidR="009B1842">
        <w:rPr>
          <w:sz w:val="24"/>
          <w:szCs w:val="24"/>
        </w:rPr>
        <w:t xml:space="preserve">если бы это случилось, </w:t>
      </w:r>
      <w:r w:rsidR="000C632A">
        <w:rPr>
          <w:sz w:val="24"/>
          <w:szCs w:val="24"/>
        </w:rPr>
        <w:t>не могл</w:t>
      </w:r>
      <w:r w:rsidR="00C4732E">
        <w:rPr>
          <w:sz w:val="24"/>
          <w:szCs w:val="24"/>
        </w:rPr>
        <w:t>о</w:t>
      </w:r>
      <w:r w:rsidR="000C632A">
        <w:rPr>
          <w:sz w:val="24"/>
          <w:szCs w:val="24"/>
        </w:rPr>
        <w:t xml:space="preserve"> позволить СНТ стать банкротом. Однако, </w:t>
      </w:r>
      <w:r w:rsidR="00C4732E">
        <w:rPr>
          <w:sz w:val="24"/>
          <w:szCs w:val="24"/>
        </w:rPr>
        <w:t xml:space="preserve">большими общими </w:t>
      </w:r>
      <w:r w:rsidR="000C632A">
        <w:rPr>
          <w:sz w:val="24"/>
          <w:szCs w:val="24"/>
        </w:rPr>
        <w:t xml:space="preserve">усилиями </w:t>
      </w:r>
      <w:r w:rsidR="00C4732E">
        <w:rPr>
          <w:sz w:val="24"/>
          <w:szCs w:val="24"/>
        </w:rPr>
        <w:t xml:space="preserve">наших юристов, иск был выигран, все претензии ПАО «Россети -Московский регион» были сняты. И даже по итогам судебного разбирательства во </w:t>
      </w:r>
      <w:r w:rsidR="00C4732E">
        <w:rPr>
          <w:sz w:val="24"/>
          <w:szCs w:val="24"/>
          <w:lang w:val="en-US"/>
        </w:rPr>
        <w:t>II</w:t>
      </w:r>
      <w:r w:rsidR="00C4732E">
        <w:rPr>
          <w:sz w:val="24"/>
          <w:szCs w:val="24"/>
        </w:rPr>
        <w:t xml:space="preserve"> квартале 2024 года компани</w:t>
      </w:r>
      <w:r w:rsidR="0055296A">
        <w:rPr>
          <w:sz w:val="24"/>
          <w:szCs w:val="24"/>
        </w:rPr>
        <w:t>я</w:t>
      </w:r>
      <w:r w:rsidR="00C4732E" w:rsidRPr="00C4732E">
        <w:rPr>
          <w:sz w:val="24"/>
          <w:szCs w:val="24"/>
        </w:rPr>
        <w:t xml:space="preserve"> </w:t>
      </w:r>
      <w:r w:rsidR="00C4732E">
        <w:rPr>
          <w:sz w:val="24"/>
          <w:szCs w:val="24"/>
        </w:rPr>
        <w:t>ПАО «Россети</w:t>
      </w:r>
      <w:r w:rsidR="009B1842">
        <w:rPr>
          <w:sz w:val="24"/>
          <w:szCs w:val="24"/>
        </w:rPr>
        <w:t>-</w:t>
      </w:r>
      <w:r w:rsidR="00C4732E">
        <w:rPr>
          <w:sz w:val="24"/>
          <w:szCs w:val="24"/>
        </w:rPr>
        <w:t xml:space="preserve"> Московский регион» </w:t>
      </w:r>
      <w:r w:rsidR="0055296A">
        <w:rPr>
          <w:sz w:val="24"/>
          <w:szCs w:val="24"/>
        </w:rPr>
        <w:t>внесла</w:t>
      </w:r>
      <w:r w:rsidR="00C4732E">
        <w:rPr>
          <w:sz w:val="24"/>
          <w:szCs w:val="24"/>
        </w:rPr>
        <w:t xml:space="preserve"> </w:t>
      </w:r>
      <w:r w:rsidR="009B1842">
        <w:rPr>
          <w:sz w:val="24"/>
          <w:szCs w:val="24"/>
        </w:rPr>
        <w:t xml:space="preserve">на расчетный счет </w:t>
      </w:r>
      <w:r w:rsidR="00C4732E">
        <w:rPr>
          <w:sz w:val="24"/>
          <w:szCs w:val="24"/>
        </w:rPr>
        <w:t>СНТ</w:t>
      </w:r>
      <w:r w:rsidR="009B1842">
        <w:rPr>
          <w:sz w:val="24"/>
          <w:szCs w:val="24"/>
        </w:rPr>
        <w:t xml:space="preserve"> 1</w:t>
      </w:r>
      <w:r w:rsidR="00F9149A">
        <w:rPr>
          <w:sz w:val="24"/>
          <w:szCs w:val="24"/>
        </w:rPr>
        <w:t xml:space="preserve"> </w:t>
      </w:r>
      <w:r w:rsidR="009B1842">
        <w:rPr>
          <w:sz w:val="24"/>
          <w:szCs w:val="24"/>
        </w:rPr>
        <w:t>981,6 тыс.</w:t>
      </w:r>
      <w:r w:rsidR="00183A3B">
        <w:rPr>
          <w:sz w:val="24"/>
          <w:szCs w:val="24"/>
        </w:rPr>
        <w:t xml:space="preserve"> </w:t>
      </w:r>
      <w:r w:rsidR="009B1842">
        <w:rPr>
          <w:sz w:val="24"/>
          <w:szCs w:val="24"/>
        </w:rPr>
        <w:t>руб.</w:t>
      </w:r>
      <w:r w:rsidR="002713CA" w:rsidRPr="002713CA">
        <w:rPr>
          <w:sz w:val="24"/>
          <w:szCs w:val="24"/>
        </w:rPr>
        <w:t xml:space="preserve"> </w:t>
      </w:r>
      <w:r w:rsidR="00F9149A">
        <w:rPr>
          <w:sz w:val="24"/>
          <w:szCs w:val="24"/>
        </w:rPr>
        <w:t>(</w:t>
      </w:r>
      <w:r w:rsidR="002713CA">
        <w:rPr>
          <w:sz w:val="24"/>
          <w:szCs w:val="24"/>
        </w:rPr>
        <w:t>возврат за неоказанную услугу по технологическому присоединению</w:t>
      </w:r>
      <w:r w:rsidR="00F9149A">
        <w:rPr>
          <w:sz w:val="24"/>
          <w:szCs w:val="24"/>
        </w:rPr>
        <w:t>)</w:t>
      </w:r>
      <w:r w:rsidR="002713CA">
        <w:rPr>
          <w:sz w:val="24"/>
          <w:szCs w:val="24"/>
        </w:rPr>
        <w:t>.</w:t>
      </w:r>
    </w:p>
    <w:p w14:paraId="4E5F4359" w14:textId="66BFF367" w:rsidR="00B96F6B" w:rsidRDefault="00B96F6B" w:rsidP="00B27B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1842">
        <w:rPr>
          <w:sz w:val="24"/>
          <w:szCs w:val="24"/>
        </w:rPr>
        <w:t xml:space="preserve">Но </w:t>
      </w:r>
      <w:r>
        <w:rPr>
          <w:sz w:val="24"/>
          <w:szCs w:val="24"/>
        </w:rPr>
        <w:t>несмотря на экономное расходование средств</w:t>
      </w:r>
      <w:r w:rsidR="005B0285">
        <w:rPr>
          <w:sz w:val="24"/>
          <w:szCs w:val="24"/>
        </w:rPr>
        <w:t xml:space="preserve"> по большинству статей</w:t>
      </w:r>
      <w:r>
        <w:rPr>
          <w:sz w:val="24"/>
          <w:szCs w:val="24"/>
        </w:rPr>
        <w:t xml:space="preserve">, по некоторым статьям </w:t>
      </w:r>
      <w:r w:rsidR="00224A98">
        <w:rPr>
          <w:sz w:val="24"/>
          <w:szCs w:val="24"/>
        </w:rPr>
        <w:t xml:space="preserve">все же произошло превышение плана. </w:t>
      </w:r>
      <w:r w:rsidR="0055296A">
        <w:rPr>
          <w:sz w:val="24"/>
          <w:szCs w:val="24"/>
        </w:rPr>
        <w:t>Так с</w:t>
      </w:r>
      <w:r w:rsidR="00224A98">
        <w:rPr>
          <w:sz w:val="24"/>
          <w:szCs w:val="24"/>
        </w:rPr>
        <w:t>татья расходов «премирование сотрудников» была превышена на 3</w:t>
      </w:r>
      <w:r w:rsidR="0055296A">
        <w:rPr>
          <w:sz w:val="24"/>
          <w:szCs w:val="24"/>
        </w:rPr>
        <w:t>56,7</w:t>
      </w:r>
      <w:r w:rsidR="00224A98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="00224A98">
        <w:rPr>
          <w:sz w:val="24"/>
          <w:szCs w:val="24"/>
        </w:rPr>
        <w:t xml:space="preserve">руб. за счет выплат премий контролерам КПП за проезд грузового транспорта, </w:t>
      </w:r>
      <w:r w:rsidR="00A0570A">
        <w:rPr>
          <w:sz w:val="24"/>
          <w:szCs w:val="24"/>
        </w:rPr>
        <w:t xml:space="preserve">доход от </w:t>
      </w:r>
      <w:r w:rsidR="00224A98">
        <w:rPr>
          <w:sz w:val="24"/>
          <w:szCs w:val="24"/>
        </w:rPr>
        <w:t>котор</w:t>
      </w:r>
      <w:r w:rsidR="00A0570A">
        <w:rPr>
          <w:sz w:val="24"/>
          <w:szCs w:val="24"/>
        </w:rPr>
        <w:t xml:space="preserve">ого превысил план в </w:t>
      </w:r>
      <w:r w:rsidR="0055296A">
        <w:rPr>
          <w:sz w:val="24"/>
          <w:szCs w:val="24"/>
        </w:rPr>
        <w:t>9,6</w:t>
      </w:r>
      <w:r w:rsidR="00A0570A">
        <w:rPr>
          <w:sz w:val="24"/>
          <w:szCs w:val="24"/>
        </w:rPr>
        <w:t xml:space="preserve"> раз. </w:t>
      </w:r>
    </w:p>
    <w:p w14:paraId="046B40C0" w14:textId="41D7A9F2" w:rsidR="000921DF" w:rsidRDefault="00A0570A" w:rsidP="00E1021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Произошел перерасход по статье </w:t>
      </w:r>
      <w:r w:rsidR="0038087A">
        <w:rPr>
          <w:sz w:val="24"/>
          <w:szCs w:val="24"/>
        </w:rPr>
        <w:t>«</w:t>
      </w:r>
      <w:r>
        <w:rPr>
          <w:sz w:val="24"/>
          <w:szCs w:val="24"/>
        </w:rPr>
        <w:t>юридические услуги</w:t>
      </w:r>
      <w:r w:rsidR="0038087A">
        <w:rPr>
          <w:sz w:val="24"/>
          <w:szCs w:val="24"/>
        </w:rPr>
        <w:t>»</w:t>
      </w:r>
      <w:r>
        <w:rPr>
          <w:sz w:val="24"/>
          <w:szCs w:val="24"/>
        </w:rPr>
        <w:t xml:space="preserve"> на </w:t>
      </w:r>
      <w:r w:rsidR="00463D0F">
        <w:rPr>
          <w:sz w:val="24"/>
          <w:szCs w:val="24"/>
        </w:rPr>
        <w:t>160,6</w:t>
      </w:r>
      <w:r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E91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связано с беспрецедентным количеством судебных разбирательств в </w:t>
      </w:r>
      <w:r w:rsidR="00463D0F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году</w:t>
      </w:r>
      <w:r w:rsidR="00E91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</w:t>
      </w:r>
      <w:r w:rsidR="00E91477">
        <w:rPr>
          <w:sz w:val="24"/>
          <w:szCs w:val="24"/>
        </w:rPr>
        <w:t xml:space="preserve"> членами СНТ</w:t>
      </w:r>
      <w:r w:rsidR="00183A3B">
        <w:rPr>
          <w:sz w:val="24"/>
          <w:szCs w:val="24"/>
        </w:rPr>
        <w:t xml:space="preserve"> и </w:t>
      </w:r>
      <w:r w:rsidR="00E91477">
        <w:rPr>
          <w:sz w:val="24"/>
          <w:szCs w:val="24"/>
        </w:rPr>
        <w:t xml:space="preserve">юридическими лицами </w:t>
      </w:r>
      <w:r w:rsidR="00183A3B">
        <w:rPr>
          <w:sz w:val="24"/>
          <w:szCs w:val="24"/>
        </w:rPr>
        <w:t>(</w:t>
      </w:r>
      <w:r w:rsidR="00E91477">
        <w:rPr>
          <w:sz w:val="24"/>
          <w:szCs w:val="24"/>
        </w:rPr>
        <w:t>собственниками земельных участков на территории СНТ</w:t>
      </w:r>
      <w:r w:rsidR="00183A3B">
        <w:rPr>
          <w:sz w:val="24"/>
          <w:szCs w:val="24"/>
        </w:rPr>
        <w:t>).</w:t>
      </w:r>
    </w:p>
    <w:p w14:paraId="6BC89062" w14:textId="328857FD" w:rsidR="00A0570A" w:rsidRDefault="00BC75E1" w:rsidP="000921D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 задолженности за 2023 г</w:t>
      </w:r>
      <w:r w:rsidR="000921DF">
        <w:rPr>
          <w:sz w:val="24"/>
          <w:szCs w:val="24"/>
        </w:rPr>
        <w:t xml:space="preserve">. в адрес должников по членским взносам отправлено </w:t>
      </w:r>
      <w:r>
        <w:rPr>
          <w:sz w:val="24"/>
          <w:szCs w:val="24"/>
        </w:rPr>
        <w:t>14</w:t>
      </w:r>
      <w:r w:rsidR="000921DF">
        <w:rPr>
          <w:sz w:val="24"/>
          <w:szCs w:val="24"/>
        </w:rPr>
        <w:t xml:space="preserve"> претензий на общую сумму </w:t>
      </w:r>
      <w:r>
        <w:rPr>
          <w:sz w:val="24"/>
          <w:szCs w:val="24"/>
        </w:rPr>
        <w:t>1</w:t>
      </w:r>
      <w:r w:rsidR="00F9149A">
        <w:rPr>
          <w:sz w:val="24"/>
          <w:szCs w:val="24"/>
        </w:rPr>
        <w:t> </w:t>
      </w:r>
      <w:r>
        <w:rPr>
          <w:sz w:val="24"/>
          <w:szCs w:val="24"/>
        </w:rPr>
        <w:t>465</w:t>
      </w:r>
      <w:r w:rsidR="00F9149A">
        <w:rPr>
          <w:sz w:val="24"/>
          <w:szCs w:val="24"/>
        </w:rPr>
        <w:t xml:space="preserve"> </w:t>
      </w:r>
      <w:r>
        <w:rPr>
          <w:sz w:val="24"/>
          <w:szCs w:val="24"/>
        </w:rPr>
        <w:t>228</w:t>
      </w:r>
      <w:r w:rsidR="000921DF">
        <w:rPr>
          <w:sz w:val="24"/>
          <w:szCs w:val="24"/>
        </w:rPr>
        <w:t xml:space="preserve">,0 руб. Добровольно оплачено по претензиям на сумму </w:t>
      </w:r>
      <w:r>
        <w:rPr>
          <w:sz w:val="24"/>
          <w:szCs w:val="24"/>
        </w:rPr>
        <w:t>227</w:t>
      </w:r>
      <w:r w:rsidR="00F9149A">
        <w:rPr>
          <w:sz w:val="24"/>
          <w:szCs w:val="24"/>
        </w:rPr>
        <w:t xml:space="preserve"> </w:t>
      </w:r>
      <w:r w:rsidR="004716ED">
        <w:rPr>
          <w:sz w:val="24"/>
          <w:szCs w:val="24"/>
        </w:rPr>
        <w:t>105,0</w:t>
      </w:r>
      <w:r w:rsidR="000921DF">
        <w:rPr>
          <w:sz w:val="24"/>
          <w:szCs w:val="24"/>
        </w:rPr>
        <w:t xml:space="preserve"> руб. </w:t>
      </w:r>
      <w:r w:rsidR="004716ED">
        <w:rPr>
          <w:sz w:val="24"/>
          <w:szCs w:val="24"/>
        </w:rPr>
        <w:t>Выплачено в результате работы юриста с подачей исков в суды 101</w:t>
      </w:r>
      <w:r w:rsidR="00853811">
        <w:rPr>
          <w:sz w:val="24"/>
          <w:szCs w:val="24"/>
        </w:rPr>
        <w:t xml:space="preserve"> </w:t>
      </w:r>
      <w:r w:rsidR="004716ED">
        <w:rPr>
          <w:sz w:val="24"/>
          <w:szCs w:val="24"/>
        </w:rPr>
        <w:t>805,0 руб. В настоящее время приняты судебные решения на сумму 153</w:t>
      </w:r>
      <w:r w:rsidR="00853811">
        <w:rPr>
          <w:sz w:val="24"/>
          <w:szCs w:val="24"/>
        </w:rPr>
        <w:t xml:space="preserve"> </w:t>
      </w:r>
      <w:r w:rsidR="004716ED">
        <w:rPr>
          <w:sz w:val="24"/>
          <w:szCs w:val="24"/>
        </w:rPr>
        <w:t>200 руб. Поданы иски и рассматриваются в судах дела на сумму</w:t>
      </w:r>
      <w:r w:rsidR="000879A0">
        <w:rPr>
          <w:sz w:val="24"/>
          <w:szCs w:val="24"/>
        </w:rPr>
        <w:t xml:space="preserve"> </w:t>
      </w:r>
      <w:r w:rsidR="004716ED">
        <w:rPr>
          <w:sz w:val="24"/>
          <w:szCs w:val="24"/>
        </w:rPr>
        <w:t>1</w:t>
      </w:r>
      <w:r w:rsidR="00853811">
        <w:rPr>
          <w:sz w:val="24"/>
          <w:szCs w:val="24"/>
        </w:rPr>
        <w:t> </w:t>
      </w:r>
      <w:r w:rsidR="004716ED">
        <w:rPr>
          <w:sz w:val="24"/>
          <w:szCs w:val="24"/>
        </w:rPr>
        <w:t>023</w:t>
      </w:r>
      <w:r w:rsidR="00853811">
        <w:rPr>
          <w:sz w:val="24"/>
          <w:szCs w:val="24"/>
        </w:rPr>
        <w:t xml:space="preserve"> </w:t>
      </w:r>
      <w:r w:rsidR="004716ED">
        <w:rPr>
          <w:sz w:val="24"/>
          <w:szCs w:val="24"/>
        </w:rPr>
        <w:t>187,0 руб. Возвращено по мировому соглашению с ПАО «Россети – Московский регион» за неоказанную услугу</w:t>
      </w:r>
      <w:r w:rsidR="00F93E77">
        <w:rPr>
          <w:sz w:val="24"/>
          <w:szCs w:val="24"/>
        </w:rPr>
        <w:t xml:space="preserve"> по технологическому присоединению – 1</w:t>
      </w:r>
      <w:r w:rsidR="00853811">
        <w:rPr>
          <w:sz w:val="24"/>
          <w:szCs w:val="24"/>
        </w:rPr>
        <w:t> </w:t>
      </w:r>
      <w:r w:rsidR="00F93E77">
        <w:rPr>
          <w:sz w:val="24"/>
          <w:szCs w:val="24"/>
        </w:rPr>
        <w:t>981</w:t>
      </w:r>
      <w:r w:rsidR="00853811">
        <w:rPr>
          <w:sz w:val="24"/>
          <w:szCs w:val="24"/>
        </w:rPr>
        <w:t xml:space="preserve"> </w:t>
      </w:r>
      <w:r w:rsidR="00F93E77">
        <w:rPr>
          <w:sz w:val="24"/>
          <w:szCs w:val="24"/>
        </w:rPr>
        <w:t>553,0</w:t>
      </w:r>
      <w:r w:rsidR="000879A0">
        <w:rPr>
          <w:sz w:val="24"/>
          <w:szCs w:val="24"/>
        </w:rPr>
        <w:t xml:space="preserve"> руб.</w:t>
      </w:r>
    </w:p>
    <w:p w14:paraId="451D1409" w14:textId="0E1B107B" w:rsidR="00DE7A28" w:rsidRDefault="000921DF" w:rsidP="00D7097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61230">
        <w:rPr>
          <w:sz w:val="24"/>
          <w:szCs w:val="24"/>
        </w:rPr>
        <w:t>После трех лет выяснения отношений с налоговой инспекцией и Росреестром</w:t>
      </w:r>
      <w:r w:rsidR="005E159D">
        <w:rPr>
          <w:sz w:val="24"/>
          <w:szCs w:val="24"/>
        </w:rPr>
        <w:t xml:space="preserve">, </w:t>
      </w:r>
      <w:r w:rsidR="007238C1">
        <w:rPr>
          <w:sz w:val="24"/>
          <w:szCs w:val="24"/>
        </w:rPr>
        <w:t xml:space="preserve">СНТ «Назарьево-ДПК» </w:t>
      </w:r>
      <w:r w:rsidR="005E159D">
        <w:rPr>
          <w:sz w:val="24"/>
          <w:szCs w:val="24"/>
        </w:rPr>
        <w:t xml:space="preserve">с </w:t>
      </w:r>
      <w:r w:rsidR="001D6860">
        <w:rPr>
          <w:sz w:val="24"/>
          <w:szCs w:val="24"/>
        </w:rPr>
        <w:t>зач</w:t>
      </w:r>
      <w:r w:rsidR="005E159D">
        <w:rPr>
          <w:sz w:val="24"/>
          <w:szCs w:val="24"/>
        </w:rPr>
        <w:t xml:space="preserve">етом ранее уплаченных сумм, </w:t>
      </w:r>
      <w:r w:rsidR="00A61230">
        <w:rPr>
          <w:sz w:val="24"/>
          <w:szCs w:val="24"/>
        </w:rPr>
        <w:t xml:space="preserve">был выставлен налог </w:t>
      </w:r>
      <w:r w:rsidR="007238C1">
        <w:rPr>
          <w:sz w:val="24"/>
          <w:szCs w:val="24"/>
        </w:rPr>
        <w:t>з</w:t>
      </w:r>
      <w:r w:rsidR="00A61230">
        <w:rPr>
          <w:sz w:val="24"/>
          <w:szCs w:val="24"/>
        </w:rPr>
        <w:t xml:space="preserve">а </w:t>
      </w:r>
      <w:r w:rsidR="005E159D">
        <w:rPr>
          <w:sz w:val="24"/>
          <w:szCs w:val="24"/>
        </w:rPr>
        <w:t xml:space="preserve">земли общего пользования за </w:t>
      </w:r>
      <w:r w:rsidR="00B27B47">
        <w:rPr>
          <w:sz w:val="24"/>
          <w:szCs w:val="24"/>
        </w:rPr>
        <w:t xml:space="preserve">2023 </w:t>
      </w:r>
      <w:r w:rsidR="005E159D">
        <w:rPr>
          <w:sz w:val="24"/>
          <w:szCs w:val="24"/>
        </w:rPr>
        <w:t>г.</w:t>
      </w:r>
      <w:r w:rsidR="00A61230">
        <w:rPr>
          <w:sz w:val="24"/>
          <w:szCs w:val="24"/>
        </w:rPr>
        <w:t xml:space="preserve"> в размере</w:t>
      </w:r>
      <w:r w:rsidR="00B27B47">
        <w:rPr>
          <w:sz w:val="24"/>
          <w:szCs w:val="24"/>
        </w:rPr>
        <w:t xml:space="preserve"> 799,2</w:t>
      </w:r>
      <w:r w:rsidR="00A61230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="00A61230">
        <w:rPr>
          <w:sz w:val="24"/>
          <w:szCs w:val="24"/>
        </w:rPr>
        <w:t>руб.</w:t>
      </w:r>
      <w:r w:rsidR="007238C1">
        <w:rPr>
          <w:sz w:val="24"/>
          <w:szCs w:val="24"/>
        </w:rPr>
        <w:t xml:space="preserve"> Также появился и был уплачен новый налог – «за негативное воздействие на окружающую среду» в размере 58,8 тыс.</w:t>
      </w:r>
      <w:r w:rsidR="00183A3B">
        <w:rPr>
          <w:sz w:val="24"/>
          <w:szCs w:val="24"/>
        </w:rPr>
        <w:t xml:space="preserve"> </w:t>
      </w:r>
      <w:r w:rsidR="007238C1">
        <w:rPr>
          <w:sz w:val="24"/>
          <w:szCs w:val="24"/>
        </w:rPr>
        <w:lastRenderedPageBreak/>
        <w:t>руб</w:t>
      </w:r>
      <w:r w:rsidR="002542AD">
        <w:rPr>
          <w:sz w:val="24"/>
          <w:szCs w:val="24"/>
        </w:rPr>
        <w:t>. Итого по статье «налоги» превышение фактических расходов над планом составил</w:t>
      </w:r>
      <w:r w:rsidR="00C35F1B">
        <w:rPr>
          <w:sz w:val="24"/>
          <w:szCs w:val="24"/>
        </w:rPr>
        <w:t>о  766,9 тыс.</w:t>
      </w:r>
      <w:r w:rsidR="00183A3B">
        <w:rPr>
          <w:sz w:val="24"/>
          <w:szCs w:val="24"/>
        </w:rPr>
        <w:t xml:space="preserve"> </w:t>
      </w:r>
      <w:r w:rsidR="00C35F1B">
        <w:rPr>
          <w:sz w:val="24"/>
          <w:szCs w:val="24"/>
        </w:rPr>
        <w:t>руб.</w:t>
      </w:r>
    </w:p>
    <w:p w14:paraId="66AE0DB7" w14:textId="109DD62B" w:rsidR="007238C1" w:rsidRDefault="007238C1" w:rsidP="006B1AC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 статье «эксплуатационные расходы</w:t>
      </w:r>
      <w:r w:rsidR="005B0285">
        <w:rPr>
          <w:sz w:val="24"/>
          <w:szCs w:val="24"/>
        </w:rPr>
        <w:t xml:space="preserve"> на энергетические сети</w:t>
      </w:r>
      <w:r>
        <w:rPr>
          <w:sz w:val="24"/>
          <w:szCs w:val="24"/>
        </w:rPr>
        <w:t xml:space="preserve">» перерасход составил </w:t>
      </w:r>
      <w:r w:rsidR="005B0285">
        <w:rPr>
          <w:sz w:val="24"/>
          <w:szCs w:val="24"/>
        </w:rPr>
        <w:t>2</w:t>
      </w:r>
      <w:r w:rsidR="00C35F1B">
        <w:rPr>
          <w:sz w:val="24"/>
          <w:szCs w:val="24"/>
        </w:rPr>
        <w:t>47,5</w:t>
      </w:r>
      <w:r w:rsidR="005B0285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="005B0285">
        <w:rPr>
          <w:sz w:val="24"/>
          <w:szCs w:val="24"/>
        </w:rPr>
        <w:t>руб., в том числе -</w:t>
      </w:r>
      <w:r w:rsidRPr="00183A3B">
        <w:rPr>
          <w:sz w:val="24"/>
          <w:szCs w:val="24"/>
        </w:rPr>
        <w:t>1</w:t>
      </w:r>
      <w:r w:rsidR="00853811" w:rsidRPr="00183A3B">
        <w:rPr>
          <w:sz w:val="24"/>
          <w:szCs w:val="24"/>
        </w:rPr>
        <w:t>7</w:t>
      </w:r>
      <w:r w:rsidRPr="00183A3B">
        <w:rPr>
          <w:sz w:val="24"/>
          <w:szCs w:val="24"/>
        </w:rPr>
        <w:t>8,4</w:t>
      </w:r>
      <w:r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на обслуживание </w:t>
      </w:r>
      <w:r w:rsidR="005B0285">
        <w:rPr>
          <w:sz w:val="24"/>
          <w:szCs w:val="24"/>
        </w:rPr>
        <w:t xml:space="preserve">электросчетчиков по договору с ООО «РПС Энергоучет». </w:t>
      </w:r>
      <w:r w:rsidR="001C1AB6">
        <w:rPr>
          <w:sz w:val="24"/>
          <w:szCs w:val="24"/>
        </w:rPr>
        <w:t xml:space="preserve">При планировании этих показателей, мы надеялись, что передача </w:t>
      </w:r>
      <w:r w:rsidR="001D6860">
        <w:rPr>
          <w:sz w:val="24"/>
          <w:szCs w:val="24"/>
        </w:rPr>
        <w:t>электросчетчиков</w:t>
      </w:r>
      <w:r w:rsidR="001C1AB6">
        <w:rPr>
          <w:sz w:val="24"/>
          <w:szCs w:val="24"/>
        </w:rPr>
        <w:t xml:space="preserve"> ПАО «Россети Московский регион» произойдет</w:t>
      </w:r>
      <w:r w:rsidR="001D6860">
        <w:rPr>
          <w:sz w:val="24"/>
          <w:szCs w:val="24"/>
        </w:rPr>
        <w:t xml:space="preserve"> в начале </w:t>
      </w:r>
      <w:r w:rsidR="00C35F1B">
        <w:rPr>
          <w:sz w:val="24"/>
          <w:szCs w:val="24"/>
        </w:rPr>
        <w:t>2023</w:t>
      </w:r>
      <w:r w:rsidR="001D6860">
        <w:rPr>
          <w:sz w:val="24"/>
          <w:szCs w:val="24"/>
        </w:rPr>
        <w:t xml:space="preserve"> года</w:t>
      </w:r>
      <w:r w:rsidR="00B26F66">
        <w:rPr>
          <w:sz w:val="24"/>
          <w:szCs w:val="24"/>
        </w:rPr>
        <w:t xml:space="preserve"> и товарищество не будет нуждаться в услугах</w:t>
      </w:r>
      <w:r w:rsidR="001B7643">
        <w:rPr>
          <w:sz w:val="24"/>
          <w:szCs w:val="24"/>
        </w:rPr>
        <w:t xml:space="preserve"> этой организации</w:t>
      </w:r>
      <w:r w:rsidR="00853811">
        <w:rPr>
          <w:sz w:val="24"/>
          <w:szCs w:val="24"/>
        </w:rPr>
        <w:t>.</w:t>
      </w:r>
    </w:p>
    <w:p w14:paraId="249791C0" w14:textId="122DE054" w:rsidR="002125CF" w:rsidRPr="005F39D0" w:rsidRDefault="002125CF" w:rsidP="006B1AC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Также на 92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произошел перерасход по статье </w:t>
      </w:r>
      <w:r w:rsidR="00314B19">
        <w:rPr>
          <w:sz w:val="24"/>
          <w:szCs w:val="24"/>
        </w:rPr>
        <w:t>«чистка дорог от снега и помывка дорог».</w:t>
      </w:r>
    </w:p>
    <w:p w14:paraId="5142EF4E" w14:textId="0503AC8B" w:rsidR="00213C15" w:rsidRDefault="00296617" w:rsidP="006B1AC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связи с активным проездом грузового транспорта весной и летом по территории</w:t>
      </w:r>
      <w:r w:rsidR="00314B19">
        <w:rPr>
          <w:sz w:val="24"/>
          <w:szCs w:val="24"/>
        </w:rPr>
        <w:t xml:space="preserve"> поселка</w:t>
      </w:r>
      <w:r>
        <w:rPr>
          <w:sz w:val="24"/>
          <w:szCs w:val="24"/>
        </w:rPr>
        <w:t>, на ремонт дорог ЗОП</w:t>
      </w:r>
      <w:r w:rsidR="009D3DB0">
        <w:rPr>
          <w:sz w:val="24"/>
          <w:szCs w:val="24"/>
        </w:rPr>
        <w:t xml:space="preserve"> в 2023 году</w:t>
      </w:r>
      <w:r>
        <w:rPr>
          <w:sz w:val="24"/>
          <w:szCs w:val="24"/>
        </w:rPr>
        <w:t xml:space="preserve"> было израсходовано </w:t>
      </w:r>
      <w:r w:rsidR="00314B19">
        <w:rPr>
          <w:sz w:val="24"/>
          <w:szCs w:val="24"/>
        </w:rPr>
        <w:t>157,0</w:t>
      </w:r>
      <w:r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314B19">
        <w:rPr>
          <w:sz w:val="24"/>
          <w:szCs w:val="24"/>
        </w:rPr>
        <w:t xml:space="preserve"> </w:t>
      </w:r>
    </w:p>
    <w:p w14:paraId="0BE05C8B" w14:textId="78FF028C" w:rsidR="0038087A" w:rsidRDefault="00296617" w:rsidP="0038087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Также на ремонт объектов инфраструктуры. было перерасходовано 1</w:t>
      </w:r>
      <w:r w:rsidR="00314B19">
        <w:rPr>
          <w:sz w:val="24"/>
          <w:szCs w:val="24"/>
        </w:rPr>
        <w:t>67,8</w:t>
      </w:r>
      <w:r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</w:t>
      </w:r>
      <w:r w:rsidR="0038087A">
        <w:rPr>
          <w:sz w:val="24"/>
          <w:szCs w:val="24"/>
        </w:rPr>
        <w:t xml:space="preserve">. </w:t>
      </w:r>
      <w:r w:rsidR="001D6860">
        <w:rPr>
          <w:sz w:val="24"/>
          <w:szCs w:val="24"/>
        </w:rPr>
        <w:t>Был отремонтирован шлагбаум</w:t>
      </w:r>
      <w:r w:rsidR="00541ABF">
        <w:rPr>
          <w:sz w:val="24"/>
          <w:szCs w:val="24"/>
        </w:rPr>
        <w:t xml:space="preserve"> на въезде в поселок</w:t>
      </w:r>
      <w:r w:rsidR="001D6860">
        <w:rPr>
          <w:sz w:val="24"/>
          <w:szCs w:val="24"/>
        </w:rPr>
        <w:t>, считыватель на центральной калитке</w:t>
      </w:r>
      <w:r w:rsidR="00EE07F0">
        <w:rPr>
          <w:sz w:val="24"/>
          <w:szCs w:val="24"/>
        </w:rPr>
        <w:t xml:space="preserve"> и</w:t>
      </w:r>
      <w:r w:rsidR="001D6860">
        <w:rPr>
          <w:sz w:val="24"/>
          <w:szCs w:val="24"/>
        </w:rPr>
        <w:t xml:space="preserve"> </w:t>
      </w:r>
      <w:r w:rsidR="008A395A">
        <w:rPr>
          <w:sz w:val="24"/>
          <w:szCs w:val="24"/>
        </w:rPr>
        <w:t xml:space="preserve">оборудование и спортивные </w:t>
      </w:r>
      <w:r w:rsidR="00541ABF">
        <w:rPr>
          <w:sz w:val="24"/>
          <w:szCs w:val="24"/>
        </w:rPr>
        <w:t>элементы на спортивной площадке. Также был</w:t>
      </w:r>
      <w:r w:rsidR="00EE07F0">
        <w:rPr>
          <w:sz w:val="24"/>
          <w:szCs w:val="24"/>
        </w:rPr>
        <w:t xml:space="preserve"> произведен ремонт</w:t>
      </w:r>
      <w:r w:rsidR="00541ABF">
        <w:rPr>
          <w:sz w:val="24"/>
          <w:szCs w:val="24"/>
        </w:rPr>
        <w:t xml:space="preserve"> </w:t>
      </w:r>
      <w:r w:rsidR="00EE07F0">
        <w:rPr>
          <w:sz w:val="24"/>
          <w:szCs w:val="24"/>
        </w:rPr>
        <w:t xml:space="preserve">устаревшей оргтехники в бухгалтерии и </w:t>
      </w:r>
      <w:r w:rsidR="00541ABF">
        <w:rPr>
          <w:sz w:val="24"/>
          <w:szCs w:val="24"/>
        </w:rPr>
        <w:t>отоплени</w:t>
      </w:r>
      <w:r w:rsidR="00853811">
        <w:rPr>
          <w:sz w:val="24"/>
          <w:szCs w:val="24"/>
        </w:rPr>
        <w:t>я</w:t>
      </w:r>
      <w:r w:rsidR="00541ABF">
        <w:rPr>
          <w:sz w:val="24"/>
          <w:szCs w:val="24"/>
        </w:rPr>
        <w:t xml:space="preserve"> в здании конторы</w:t>
      </w:r>
      <w:r w:rsidR="00EE07F0">
        <w:rPr>
          <w:sz w:val="24"/>
          <w:szCs w:val="24"/>
        </w:rPr>
        <w:t>.</w:t>
      </w:r>
    </w:p>
    <w:p w14:paraId="518E2D26" w14:textId="6417E600" w:rsidR="008226BC" w:rsidRDefault="00296617" w:rsidP="009D03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Большое превышение </w:t>
      </w:r>
      <w:r w:rsidR="0038087A">
        <w:rPr>
          <w:sz w:val="24"/>
          <w:szCs w:val="24"/>
        </w:rPr>
        <w:t>фактических расходов</w:t>
      </w:r>
      <w:r>
        <w:rPr>
          <w:sz w:val="24"/>
          <w:szCs w:val="24"/>
        </w:rPr>
        <w:t xml:space="preserve"> над планом </w:t>
      </w:r>
      <w:r w:rsidR="008A395A">
        <w:rPr>
          <w:sz w:val="24"/>
          <w:szCs w:val="24"/>
        </w:rPr>
        <w:t>(на 383,6 тыс.</w:t>
      </w:r>
      <w:r w:rsidR="00183A3B">
        <w:rPr>
          <w:sz w:val="24"/>
          <w:szCs w:val="24"/>
        </w:rPr>
        <w:t xml:space="preserve"> </w:t>
      </w:r>
      <w:r w:rsidR="008A395A">
        <w:rPr>
          <w:sz w:val="24"/>
          <w:szCs w:val="24"/>
        </w:rPr>
        <w:t xml:space="preserve">руб.) </w:t>
      </w:r>
      <w:r>
        <w:rPr>
          <w:sz w:val="24"/>
          <w:szCs w:val="24"/>
        </w:rPr>
        <w:t>составили</w:t>
      </w:r>
      <w:r w:rsidR="0038087A">
        <w:rPr>
          <w:sz w:val="24"/>
          <w:szCs w:val="24"/>
        </w:rPr>
        <w:t xml:space="preserve"> работы по благоустройству территории </w:t>
      </w:r>
      <w:r w:rsidR="008226BC">
        <w:rPr>
          <w:sz w:val="24"/>
          <w:szCs w:val="24"/>
        </w:rPr>
        <w:t>на ЗОП</w:t>
      </w:r>
      <w:r w:rsidR="008A395A">
        <w:rPr>
          <w:sz w:val="24"/>
          <w:szCs w:val="24"/>
        </w:rPr>
        <w:t>:</w:t>
      </w:r>
      <w:r w:rsidR="008226BC">
        <w:rPr>
          <w:sz w:val="24"/>
          <w:szCs w:val="24"/>
        </w:rPr>
        <w:t xml:space="preserve"> </w:t>
      </w:r>
      <w:r w:rsidR="00183A3B">
        <w:rPr>
          <w:sz w:val="24"/>
          <w:szCs w:val="24"/>
        </w:rPr>
        <w:t xml:space="preserve">удаление деревьев, поваленных в результате урагана, </w:t>
      </w:r>
      <w:r w:rsidR="008226BC">
        <w:rPr>
          <w:sz w:val="24"/>
          <w:szCs w:val="24"/>
        </w:rPr>
        <w:t>обрезк</w:t>
      </w:r>
      <w:r w:rsidR="008A395A">
        <w:rPr>
          <w:sz w:val="24"/>
          <w:szCs w:val="24"/>
        </w:rPr>
        <w:t>а</w:t>
      </w:r>
      <w:r w:rsidR="008226BC">
        <w:rPr>
          <w:sz w:val="24"/>
          <w:szCs w:val="24"/>
        </w:rPr>
        <w:t xml:space="preserve"> кустарников, удаление больных деревьев, окашивание канав и обочин, уход за зелеными насаждениями и т.</w:t>
      </w:r>
      <w:r w:rsidR="009D0339">
        <w:rPr>
          <w:sz w:val="24"/>
          <w:szCs w:val="24"/>
        </w:rPr>
        <w:t>д.</w:t>
      </w:r>
    </w:p>
    <w:p w14:paraId="30EF91FC" w14:textId="77777777" w:rsidR="001B7643" w:rsidRDefault="001B7643" w:rsidP="009D0339">
      <w:pPr>
        <w:ind w:firstLine="708"/>
        <w:rPr>
          <w:sz w:val="24"/>
          <w:szCs w:val="24"/>
        </w:rPr>
      </w:pPr>
    </w:p>
    <w:p w14:paraId="7A9556FA" w14:textId="20E22FB2" w:rsidR="008226BC" w:rsidRPr="001B7643" w:rsidRDefault="001B7643" w:rsidP="008226BC">
      <w:pPr>
        <w:ind w:firstLine="708"/>
        <w:rPr>
          <w:b/>
          <w:bCs/>
          <w:sz w:val="24"/>
          <w:szCs w:val="24"/>
        </w:rPr>
      </w:pPr>
      <w:r w:rsidRPr="001B7643">
        <w:rPr>
          <w:b/>
          <w:bCs/>
          <w:sz w:val="24"/>
          <w:szCs w:val="24"/>
        </w:rPr>
        <w:t>Исполнение приходно-расходной сметы за 6 месяцев 2024 года</w:t>
      </w:r>
    </w:p>
    <w:p w14:paraId="5992896E" w14:textId="77777777" w:rsidR="00957A4B" w:rsidRDefault="00957A4B" w:rsidP="008226BC">
      <w:pPr>
        <w:ind w:firstLine="708"/>
        <w:rPr>
          <w:sz w:val="24"/>
          <w:szCs w:val="24"/>
        </w:rPr>
      </w:pPr>
    </w:p>
    <w:p w14:paraId="6CD53F0D" w14:textId="2377DB35" w:rsidR="00853811" w:rsidRDefault="00853811" w:rsidP="008538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83A3B">
        <w:rPr>
          <w:sz w:val="24"/>
          <w:szCs w:val="24"/>
        </w:rPr>
        <w:t>09</w:t>
      </w:r>
      <w:r>
        <w:rPr>
          <w:sz w:val="24"/>
          <w:szCs w:val="24"/>
        </w:rPr>
        <w:t xml:space="preserve"> декаб</w:t>
      </w:r>
      <w:r w:rsidR="00362391">
        <w:rPr>
          <w:sz w:val="24"/>
          <w:szCs w:val="24"/>
        </w:rPr>
        <w:t>ря</w:t>
      </w:r>
      <w:r w:rsidR="00324F61">
        <w:rPr>
          <w:sz w:val="24"/>
          <w:szCs w:val="24"/>
        </w:rPr>
        <w:t xml:space="preserve"> </w:t>
      </w:r>
      <w:r w:rsidR="00362391">
        <w:rPr>
          <w:sz w:val="24"/>
          <w:szCs w:val="24"/>
        </w:rPr>
        <w:t xml:space="preserve">2023 г. общим собранием товарищества </w:t>
      </w:r>
      <w:r w:rsidR="00324F61">
        <w:rPr>
          <w:sz w:val="24"/>
          <w:szCs w:val="24"/>
        </w:rPr>
        <w:t xml:space="preserve">на 2024 год </w:t>
      </w:r>
      <w:r w:rsidR="00362391">
        <w:rPr>
          <w:sz w:val="24"/>
          <w:szCs w:val="24"/>
        </w:rPr>
        <w:t>был</w:t>
      </w:r>
      <w:r w:rsidR="00324F61">
        <w:rPr>
          <w:sz w:val="24"/>
          <w:szCs w:val="24"/>
        </w:rPr>
        <w:t xml:space="preserve"> утвержден</w:t>
      </w:r>
      <w:r w:rsidR="00362391" w:rsidRPr="00884720">
        <w:rPr>
          <w:b/>
          <w:bCs/>
          <w:sz w:val="24"/>
          <w:szCs w:val="24"/>
          <w:u w:val="single"/>
        </w:rPr>
        <w:t xml:space="preserve"> единый базовый размер членского взноса</w:t>
      </w:r>
      <w:r w:rsidR="00362391">
        <w:rPr>
          <w:b/>
          <w:bCs/>
          <w:sz w:val="24"/>
          <w:szCs w:val="24"/>
          <w:u w:val="single"/>
        </w:rPr>
        <w:t xml:space="preserve"> в размере</w:t>
      </w:r>
      <w:r w:rsidR="00362391" w:rsidRPr="00884720">
        <w:rPr>
          <w:b/>
          <w:bCs/>
          <w:sz w:val="24"/>
          <w:szCs w:val="24"/>
          <w:u w:val="single"/>
        </w:rPr>
        <w:t xml:space="preserve"> 32,</w:t>
      </w:r>
      <w:r w:rsidR="00FA2637">
        <w:rPr>
          <w:b/>
          <w:bCs/>
          <w:sz w:val="24"/>
          <w:szCs w:val="24"/>
          <w:u w:val="single"/>
        </w:rPr>
        <w:t>2</w:t>
      </w:r>
      <w:r w:rsidR="00362391" w:rsidRPr="00884720">
        <w:rPr>
          <w:b/>
          <w:bCs/>
          <w:sz w:val="24"/>
          <w:szCs w:val="24"/>
          <w:u w:val="single"/>
        </w:rPr>
        <w:t>4 руб. за кв.м.</w:t>
      </w:r>
      <w:r w:rsidR="00362391">
        <w:rPr>
          <w:sz w:val="24"/>
          <w:szCs w:val="24"/>
        </w:rPr>
        <w:t xml:space="preserve"> </w:t>
      </w:r>
    </w:p>
    <w:p w14:paraId="0C40A614" w14:textId="4F222AEA" w:rsidR="00362391" w:rsidRDefault="00362391" w:rsidP="00362391">
      <w:pPr>
        <w:rPr>
          <w:sz w:val="24"/>
          <w:szCs w:val="24"/>
        </w:rPr>
      </w:pPr>
      <w:r>
        <w:rPr>
          <w:sz w:val="24"/>
          <w:szCs w:val="24"/>
        </w:rPr>
        <w:t>Также собранием товарищества была утверждена приходно-расходная смета на 202</w:t>
      </w:r>
      <w:r w:rsidR="00324F61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14:paraId="27300158" w14:textId="482144F7" w:rsidR="00362391" w:rsidRDefault="00362391" w:rsidP="00362391">
      <w:pPr>
        <w:ind w:firstLine="708"/>
        <w:rPr>
          <w:b/>
          <w:bCs/>
          <w:sz w:val="24"/>
          <w:szCs w:val="24"/>
        </w:rPr>
      </w:pPr>
      <w:r w:rsidRPr="005F39D0">
        <w:rPr>
          <w:b/>
          <w:bCs/>
          <w:sz w:val="24"/>
          <w:szCs w:val="24"/>
        </w:rPr>
        <w:t xml:space="preserve">Приходная часть бюджета </w:t>
      </w:r>
      <w:r>
        <w:rPr>
          <w:b/>
          <w:bCs/>
          <w:sz w:val="24"/>
          <w:szCs w:val="24"/>
        </w:rPr>
        <w:t xml:space="preserve">в размере </w:t>
      </w:r>
      <w:r w:rsidR="00ED47F3">
        <w:rPr>
          <w:b/>
          <w:bCs/>
          <w:sz w:val="24"/>
          <w:szCs w:val="24"/>
        </w:rPr>
        <w:t>25</w:t>
      </w:r>
      <w:r w:rsidR="00853811">
        <w:rPr>
          <w:b/>
          <w:bCs/>
          <w:sz w:val="24"/>
          <w:szCs w:val="24"/>
        </w:rPr>
        <w:t xml:space="preserve"> </w:t>
      </w:r>
      <w:r w:rsidR="00ED47F3">
        <w:rPr>
          <w:b/>
          <w:bCs/>
          <w:sz w:val="24"/>
          <w:szCs w:val="24"/>
        </w:rPr>
        <w:t>352,6</w:t>
      </w:r>
      <w:r>
        <w:rPr>
          <w:b/>
          <w:bCs/>
          <w:sz w:val="24"/>
          <w:szCs w:val="24"/>
        </w:rPr>
        <w:t xml:space="preserve"> тыс.</w:t>
      </w:r>
      <w:r w:rsidR="00183A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руб. состояла из следующих статей:</w:t>
      </w:r>
    </w:p>
    <w:p w14:paraId="77B049A8" w14:textId="3F5F80DC" w:rsidR="00362391" w:rsidRPr="005F39D0" w:rsidRDefault="00362391" w:rsidP="00362391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853811">
        <w:rPr>
          <w:sz w:val="24"/>
          <w:szCs w:val="24"/>
        </w:rPr>
        <w:t xml:space="preserve"> </w:t>
      </w:r>
      <w:r w:rsidR="00ED47F3">
        <w:rPr>
          <w:sz w:val="24"/>
          <w:szCs w:val="24"/>
        </w:rPr>
        <w:t>417,2</w:t>
      </w:r>
      <w:r w:rsidRPr="005F39D0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– поступления от членских взносов;</w:t>
      </w:r>
    </w:p>
    <w:p w14:paraId="4106B72E" w14:textId="4DDF5C8D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>
        <w:rPr>
          <w:sz w:val="24"/>
          <w:szCs w:val="24"/>
        </w:rPr>
        <w:t>63</w:t>
      </w:r>
      <w:r w:rsidR="00ED47F3">
        <w:rPr>
          <w:sz w:val="24"/>
          <w:szCs w:val="24"/>
        </w:rPr>
        <w:t>5</w:t>
      </w:r>
      <w:r>
        <w:rPr>
          <w:sz w:val="24"/>
          <w:szCs w:val="24"/>
        </w:rPr>
        <w:t>,4</w:t>
      </w:r>
      <w:r w:rsidRPr="005F39D0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поступления от юридических лиц, собственников ЗУ, находящихся на территории СНТ; </w:t>
      </w:r>
    </w:p>
    <w:p w14:paraId="39AE3102" w14:textId="0CEE64E4" w:rsidR="00362391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ED47F3">
        <w:rPr>
          <w:sz w:val="24"/>
          <w:szCs w:val="24"/>
        </w:rPr>
        <w:t>2</w:t>
      </w:r>
      <w:r w:rsidR="00853811">
        <w:rPr>
          <w:sz w:val="24"/>
          <w:szCs w:val="24"/>
        </w:rPr>
        <w:t xml:space="preserve"> </w:t>
      </w:r>
      <w:r w:rsidR="00ED47F3">
        <w:rPr>
          <w:sz w:val="24"/>
          <w:szCs w:val="24"/>
        </w:rPr>
        <w:t>0</w:t>
      </w:r>
      <w:r w:rsidRPr="005F39D0">
        <w:rPr>
          <w:sz w:val="24"/>
          <w:szCs w:val="24"/>
        </w:rPr>
        <w:t>00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поступления от проезда грузового автотранспорта</w:t>
      </w:r>
      <w:r w:rsidR="00ED47F3">
        <w:rPr>
          <w:sz w:val="24"/>
          <w:szCs w:val="24"/>
        </w:rPr>
        <w:t>;</w:t>
      </w:r>
    </w:p>
    <w:p w14:paraId="36E75976" w14:textId="30A1463C" w:rsidR="00ED47F3" w:rsidRDefault="00ED47F3" w:rsidP="00362391">
      <w:pPr>
        <w:rPr>
          <w:sz w:val="24"/>
          <w:szCs w:val="24"/>
        </w:rPr>
      </w:pPr>
      <w:r>
        <w:rPr>
          <w:sz w:val="24"/>
          <w:szCs w:val="24"/>
        </w:rPr>
        <w:t>- 300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 проценты от банковских депозитов.</w:t>
      </w:r>
    </w:p>
    <w:p w14:paraId="6A9AF6A3" w14:textId="77777777" w:rsidR="00362391" w:rsidRPr="005F39D0" w:rsidRDefault="00362391" w:rsidP="00362391">
      <w:pPr>
        <w:rPr>
          <w:sz w:val="24"/>
          <w:szCs w:val="24"/>
        </w:rPr>
      </w:pPr>
    </w:p>
    <w:p w14:paraId="55F4AE0B" w14:textId="51D49E3B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ab/>
      </w:r>
      <w:r w:rsidRPr="005F39D0">
        <w:rPr>
          <w:b/>
          <w:bCs/>
          <w:sz w:val="24"/>
          <w:szCs w:val="24"/>
        </w:rPr>
        <w:t>Расходная часть</w:t>
      </w:r>
      <w:r>
        <w:rPr>
          <w:b/>
          <w:bCs/>
          <w:sz w:val="24"/>
          <w:szCs w:val="24"/>
        </w:rPr>
        <w:t xml:space="preserve"> была </w:t>
      </w:r>
      <w:r w:rsidRPr="005F39D0">
        <w:rPr>
          <w:b/>
          <w:bCs/>
          <w:sz w:val="24"/>
          <w:szCs w:val="24"/>
        </w:rPr>
        <w:t xml:space="preserve">запланирована в размере </w:t>
      </w:r>
      <w:r w:rsidR="00ED47F3">
        <w:rPr>
          <w:b/>
          <w:bCs/>
          <w:sz w:val="24"/>
          <w:szCs w:val="24"/>
        </w:rPr>
        <w:t>23</w:t>
      </w:r>
      <w:r w:rsidR="00853811">
        <w:rPr>
          <w:b/>
          <w:bCs/>
          <w:sz w:val="24"/>
          <w:szCs w:val="24"/>
        </w:rPr>
        <w:t xml:space="preserve"> </w:t>
      </w:r>
      <w:r w:rsidR="00ED47F3">
        <w:rPr>
          <w:b/>
          <w:bCs/>
          <w:sz w:val="24"/>
          <w:szCs w:val="24"/>
        </w:rPr>
        <w:t>055,2</w:t>
      </w:r>
      <w:r w:rsidRPr="005F39D0">
        <w:rPr>
          <w:b/>
          <w:bCs/>
          <w:sz w:val="24"/>
          <w:szCs w:val="24"/>
        </w:rPr>
        <w:t xml:space="preserve"> тыс. руб</w:t>
      </w:r>
      <w:r w:rsidRPr="005F39D0">
        <w:rPr>
          <w:sz w:val="24"/>
          <w:szCs w:val="24"/>
        </w:rPr>
        <w:t>.,</w:t>
      </w:r>
    </w:p>
    <w:p w14:paraId="26C5CC3E" w14:textId="77777777" w:rsidR="00362391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 в том числе:</w:t>
      </w:r>
    </w:p>
    <w:p w14:paraId="0D391DC0" w14:textId="3610499C" w:rsidR="00362391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>
        <w:rPr>
          <w:sz w:val="24"/>
          <w:szCs w:val="24"/>
        </w:rPr>
        <w:t>9</w:t>
      </w:r>
      <w:r w:rsidRPr="005F39D0">
        <w:rPr>
          <w:sz w:val="24"/>
          <w:szCs w:val="24"/>
        </w:rPr>
        <w:t>00,0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– оплата за расход электроэнергии на объектах инфраструктуры;</w:t>
      </w:r>
    </w:p>
    <w:p w14:paraId="6336FD34" w14:textId="29E4A909" w:rsidR="00362391" w:rsidRPr="005F39D0" w:rsidRDefault="00362391" w:rsidP="003623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D47F3">
        <w:rPr>
          <w:sz w:val="24"/>
          <w:szCs w:val="24"/>
        </w:rPr>
        <w:t>2</w:t>
      </w:r>
      <w:r w:rsidR="00853811">
        <w:rPr>
          <w:sz w:val="24"/>
          <w:szCs w:val="24"/>
        </w:rPr>
        <w:t xml:space="preserve"> </w:t>
      </w:r>
      <w:r w:rsidR="00ED47F3">
        <w:rPr>
          <w:sz w:val="24"/>
          <w:szCs w:val="24"/>
        </w:rPr>
        <w:t>2</w:t>
      </w:r>
      <w:r>
        <w:rPr>
          <w:sz w:val="24"/>
          <w:szCs w:val="24"/>
        </w:rPr>
        <w:t>00,0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 – оплата расходов на водоотведение;</w:t>
      </w:r>
    </w:p>
    <w:p w14:paraId="4F9CA568" w14:textId="44357D0F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>- 1</w:t>
      </w:r>
      <w:r>
        <w:rPr>
          <w:sz w:val="24"/>
          <w:szCs w:val="24"/>
        </w:rPr>
        <w:t>1</w:t>
      </w:r>
      <w:r w:rsidR="00853811">
        <w:rPr>
          <w:sz w:val="24"/>
          <w:szCs w:val="24"/>
        </w:rPr>
        <w:t xml:space="preserve"> </w:t>
      </w:r>
      <w:r w:rsidR="00257348">
        <w:rPr>
          <w:sz w:val="24"/>
          <w:szCs w:val="24"/>
        </w:rPr>
        <w:t>6</w:t>
      </w:r>
      <w:r>
        <w:rPr>
          <w:sz w:val="24"/>
          <w:szCs w:val="24"/>
        </w:rPr>
        <w:t>35,5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5F39D0">
        <w:rPr>
          <w:sz w:val="24"/>
          <w:szCs w:val="24"/>
        </w:rPr>
        <w:t xml:space="preserve"> - оплата труда штатного персонала, премирование, юридические услуги, госпошлины, услуги нотариуса;</w:t>
      </w:r>
    </w:p>
    <w:p w14:paraId="478267BD" w14:textId="530B8A88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853811">
        <w:rPr>
          <w:sz w:val="24"/>
          <w:szCs w:val="24"/>
        </w:rPr>
        <w:t xml:space="preserve"> </w:t>
      </w:r>
      <w:r w:rsidR="00257348">
        <w:rPr>
          <w:sz w:val="24"/>
          <w:szCs w:val="24"/>
        </w:rPr>
        <w:t>574,7</w:t>
      </w:r>
      <w:r w:rsidRPr="005F39D0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налоги (УСН, </w:t>
      </w:r>
      <w:r>
        <w:rPr>
          <w:sz w:val="24"/>
          <w:szCs w:val="24"/>
        </w:rPr>
        <w:t xml:space="preserve">ЕСН, </w:t>
      </w:r>
      <w:r w:rsidRPr="005F39D0">
        <w:rPr>
          <w:sz w:val="24"/>
          <w:szCs w:val="24"/>
        </w:rPr>
        <w:t>налог на воду</w:t>
      </w:r>
      <w:r>
        <w:rPr>
          <w:sz w:val="24"/>
          <w:szCs w:val="24"/>
        </w:rPr>
        <w:t>, ЗОП, за негативное воздействие на окружающую среду</w:t>
      </w:r>
      <w:r w:rsidRPr="005F39D0">
        <w:rPr>
          <w:sz w:val="24"/>
          <w:szCs w:val="24"/>
        </w:rPr>
        <w:t>);</w:t>
      </w:r>
    </w:p>
    <w:p w14:paraId="70D29925" w14:textId="7CCE5453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>- 2</w:t>
      </w:r>
      <w:r w:rsidR="00853811">
        <w:rPr>
          <w:sz w:val="24"/>
          <w:szCs w:val="24"/>
        </w:rPr>
        <w:t xml:space="preserve"> </w:t>
      </w:r>
      <w:r w:rsidR="00DE5520">
        <w:rPr>
          <w:sz w:val="24"/>
          <w:szCs w:val="24"/>
        </w:rPr>
        <w:t>056</w:t>
      </w:r>
      <w:r>
        <w:rPr>
          <w:sz w:val="24"/>
          <w:szCs w:val="24"/>
        </w:rPr>
        <w:t>,0</w:t>
      </w:r>
      <w:r w:rsidRPr="005F39D0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эксплуатационные расходы на содержание объектов инфраструктуры товарищества (энергетические сети, водоснабжение, канализация, дорожное хозяйство, ремонт объектов инфраструктуры); </w:t>
      </w:r>
    </w:p>
    <w:p w14:paraId="5A4A1853" w14:textId="1285FAF4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DE5520">
        <w:rPr>
          <w:sz w:val="24"/>
          <w:szCs w:val="24"/>
        </w:rPr>
        <w:t>2</w:t>
      </w:r>
      <w:r w:rsidR="00853811">
        <w:rPr>
          <w:sz w:val="24"/>
          <w:szCs w:val="24"/>
        </w:rPr>
        <w:t xml:space="preserve"> </w:t>
      </w:r>
      <w:r w:rsidR="00DE5520">
        <w:rPr>
          <w:sz w:val="24"/>
          <w:szCs w:val="24"/>
        </w:rPr>
        <w:t>169</w:t>
      </w:r>
      <w:r w:rsidRPr="005F39D0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5F39D0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экология, вывоз мусора, благоустройство территории, содержании зеленых насаждений, уборка снега с крыш;</w:t>
      </w:r>
    </w:p>
    <w:p w14:paraId="679419F7" w14:textId="38F90D6D" w:rsidR="00362391" w:rsidRPr="005F39D0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>-</w:t>
      </w:r>
      <w:r w:rsidR="001321C1">
        <w:rPr>
          <w:sz w:val="24"/>
          <w:szCs w:val="24"/>
        </w:rPr>
        <w:t>52</w:t>
      </w:r>
      <w:r w:rsidRPr="005F39D0">
        <w:rPr>
          <w:sz w:val="24"/>
          <w:szCs w:val="24"/>
        </w:rPr>
        <w:t>0,0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прочие расходы, включающие в себя обеспечение противопожарной безопасности и охранной сигнализации, услуги связи, интернета, почтовые расходы, банковское обслуживание, транспортные расходы, ГСМ, канцелярские, хозяйственные и представительские расходы; </w:t>
      </w:r>
    </w:p>
    <w:p w14:paraId="37B51590" w14:textId="4584DD92" w:rsidR="00362391" w:rsidRPr="00A40178" w:rsidRDefault="00362391" w:rsidP="00362391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1321C1">
        <w:rPr>
          <w:sz w:val="24"/>
          <w:szCs w:val="24"/>
        </w:rPr>
        <w:t>3</w:t>
      </w:r>
      <w:r w:rsidR="00853811">
        <w:rPr>
          <w:sz w:val="24"/>
          <w:szCs w:val="24"/>
        </w:rPr>
        <w:t xml:space="preserve"> </w:t>
      </w:r>
      <w:r w:rsidR="001321C1">
        <w:rPr>
          <w:sz w:val="24"/>
          <w:szCs w:val="24"/>
        </w:rPr>
        <w:t>5</w:t>
      </w:r>
      <w:r w:rsidRPr="005F39D0">
        <w:rPr>
          <w:sz w:val="24"/>
          <w:szCs w:val="24"/>
        </w:rPr>
        <w:t>00,0 тыс.</w:t>
      </w:r>
      <w:r w:rsidR="00183A3B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– </w:t>
      </w:r>
      <w:r w:rsidRPr="00A40178">
        <w:rPr>
          <w:sz w:val="24"/>
          <w:szCs w:val="24"/>
        </w:rPr>
        <w:t>плановая реконструкция системы водоснабжения;</w:t>
      </w:r>
    </w:p>
    <w:p w14:paraId="0D447260" w14:textId="40244081" w:rsidR="00957A4B" w:rsidRDefault="00362391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по факту - расходы на устранение аварий</w:t>
      </w:r>
      <w:r w:rsidR="008A395A">
        <w:rPr>
          <w:sz w:val="24"/>
          <w:szCs w:val="24"/>
        </w:rPr>
        <w:t>.</w:t>
      </w:r>
    </w:p>
    <w:p w14:paraId="1D0699B1" w14:textId="77777777" w:rsidR="008A395A" w:rsidRDefault="008A395A" w:rsidP="00362391">
      <w:pPr>
        <w:ind w:firstLine="708"/>
        <w:rPr>
          <w:sz w:val="24"/>
          <w:szCs w:val="24"/>
        </w:rPr>
      </w:pPr>
    </w:p>
    <w:p w14:paraId="52C7340E" w14:textId="604125A1" w:rsidR="007B1B8B" w:rsidRDefault="007237F9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01.07.2024 года </w:t>
      </w:r>
      <w:r w:rsidR="00FA2637">
        <w:rPr>
          <w:sz w:val="24"/>
          <w:szCs w:val="24"/>
        </w:rPr>
        <w:t>приход</w:t>
      </w:r>
      <w:r w:rsidR="009934E0">
        <w:rPr>
          <w:sz w:val="24"/>
          <w:szCs w:val="24"/>
        </w:rPr>
        <w:t>ная часть бюджета</w:t>
      </w:r>
      <w:r>
        <w:rPr>
          <w:sz w:val="24"/>
          <w:szCs w:val="24"/>
        </w:rPr>
        <w:t xml:space="preserve"> составил</w:t>
      </w:r>
      <w:r w:rsidR="009934E0">
        <w:rPr>
          <w:sz w:val="24"/>
          <w:szCs w:val="24"/>
        </w:rPr>
        <w:t>а</w:t>
      </w:r>
      <w:r>
        <w:rPr>
          <w:sz w:val="24"/>
          <w:szCs w:val="24"/>
        </w:rPr>
        <w:t xml:space="preserve"> 16</w:t>
      </w:r>
      <w:r w:rsidR="00853811">
        <w:rPr>
          <w:sz w:val="24"/>
          <w:szCs w:val="24"/>
        </w:rPr>
        <w:t xml:space="preserve"> </w:t>
      </w:r>
      <w:r>
        <w:rPr>
          <w:sz w:val="24"/>
          <w:szCs w:val="24"/>
        </w:rPr>
        <w:t>469,6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 Членские взносы собраны</w:t>
      </w:r>
      <w:r w:rsidR="00FA2637">
        <w:rPr>
          <w:sz w:val="24"/>
          <w:szCs w:val="24"/>
        </w:rPr>
        <w:t xml:space="preserve"> в сумме </w:t>
      </w:r>
      <w:r w:rsidR="00FA2637" w:rsidRPr="00183A3B">
        <w:rPr>
          <w:sz w:val="24"/>
          <w:szCs w:val="24"/>
        </w:rPr>
        <w:t>13</w:t>
      </w:r>
      <w:r w:rsidR="00853811" w:rsidRPr="00183A3B">
        <w:rPr>
          <w:sz w:val="24"/>
          <w:szCs w:val="24"/>
        </w:rPr>
        <w:t xml:space="preserve"> </w:t>
      </w:r>
      <w:r w:rsidR="00FA2637" w:rsidRPr="00183A3B">
        <w:rPr>
          <w:sz w:val="24"/>
          <w:szCs w:val="24"/>
        </w:rPr>
        <w:t>2</w:t>
      </w:r>
      <w:r w:rsidR="00853811" w:rsidRPr="00183A3B">
        <w:rPr>
          <w:sz w:val="24"/>
          <w:szCs w:val="24"/>
        </w:rPr>
        <w:t>06</w:t>
      </w:r>
      <w:r w:rsidR="00FA2637" w:rsidRPr="00183A3B">
        <w:rPr>
          <w:sz w:val="24"/>
          <w:szCs w:val="24"/>
        </w:rPr>
        <w:t>,</w:t>
      </w:r>
      <w:r w:rsidR="00853811" w:rsidRPr="00183A3B">
        <w:rPr>
          <w:sz w:val="24"/>
          <w:szCs w:val="24"/>
        </w:rPr>
        <w:t>7</w:t>
      </w:r>
      <w:r w:rsidR="00FA2637">
        <w:rPr>
          <w:sz w:val="24"/>
          <w:szCs w:val="24"/>
        </w:rPr>
        <w:t xml:space="preserve"> тыс.</w:t>
      </w:r>
      <w:r w:rsidR="00183A3B">
        <w:rPr>
          <w:sz w:val="24"/>
          <w:szCs w:val="24"/>
        </w:rPr>
        <w:t xml:space="preserve"> </w:t>
      </w:r>
      <w:r w:rsidR="00FA2637">
        <w:rPr>
          <w:sz w:val="24"/>
          <w:szCs w:val="24"/>
        </w:rPr>
        <w:t xml:space="preserve">руб., </w:t>
      </w:r>
      <w:r w:rsidR="00BE798A">
        <w:rPr>
          <w:sz w:val="24"/>
          <w:szCs w:val="24"/>
        </w:rPr>
        <w:t>что соответствует</w:t>
      </w:r>
      <w:r w:rsidR="00FA2637">
        <w:rPr>
          <w:sz w:val="24"/>
          <w:szCs w:val="24"/>
        </w:rPr>
        <w:t xml:space="preserve"> </w:t>
      </w:r>
      <w:r w:rsidR="00BE798A">
        <w:rPr>
          <w:sz w:val="24"/>
          <w:szCs w:val="24"/>
        </w:rPr>
        <w:t xml:space="preserve">чуть </w:t>
      </w:r>
      <w:r>
        <w:rPr>
          <w:sz w:val="24"/>
          <w:szCs w:val="24"/>
        </w:rPr>
        <w:t xml:space="preserve">более половины </w:t>
      </w:r>
      <w:r w:rsidR="00FA2637">
        <w:rPr>
          <w:sz w:val="24"/>
          <w:szCs w:val="24"/>
        </w:rPr>
        <w:t>план</w:t>
      </w:r>
      <w:r w:rsidR="00BE798A">
        <w:rPr>
          <w:sz w:val="24"/>
          <w:szCs w:val="24"/>
        </w:rPr>
        <w:t>овых показателей</w:t>
      </w:r>
      <w:r>
        <w:rPr>
          <w:sz w:val="24"/>
          <w:szCs w:val="24"/>
        </w:rPr>
        <w:t xml:space="preserve"> на год</w:t>
      </w:r>
      <w:r w:rsidR="00BE798A">
        <w:rPr>
          <w:sz w:val="24"/>
          <w:szCs w:val="24"/>
        </w:rPr>
        <w:t>.</w:t>
      </w:r>
      <w:r>
        <w:rPr>
          <w:sz w:val="24"/>
          <w:szCs w:val="24"/>
        </w:rPr>
        <w:t xml:space="preserve"> Такие</w:t>
      </w:r>
      <w:r w:rsidR="00BE798A">
        <w:rPr>
          <w:sz w:val="24"/>
          <w:szCs w:val="24"/>
        </w:rPr>
        <w:t xml:space="preserve"> данные</w:t>
      </w:r>
      <w:r>
        <w:rPr>
          <w:sz w:val="24"/>
          <w:szCs w:val="24"/>
        </w:rPr>
        <w:t xml:space="preserve"> обманчивы, так как добросовестная часть наших членов товарищества вносит в начале года членские взносы на весь год вперед. А вот другая часть наших соседей </w:t>
      </w:r>
      <w:r w:rsidR="007B1B8B">
        <w:rPr>
          <w:sz w:val="24"/>
          <w:szCs w:val="24"/>
        </w:rPr>
        <w:t xml:space="preserve">предпочитает платить с большими задержками или только после обращения СНТ в суд. </w:t>
      </w:r>
    </w:p>
    <w:p w14:paraId="61EAD9A5" w14:textId="09AC7586" w:rsidR="00853811" w:rsidRDefault="00FB0CE6" w:rsidP="004230E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Итого </w:t>
      </w:r>
      <w:r w:rsidR="00827ADC">
        <w:rPr>
          <w:sz w:val="24"/>
          <w:szCs w:val="24"/>
        </w:rPr>
        <w:t>задолженность</w:t>
      </w:r>
      <w:r>
        <w:rPr>
          <w:sz w:val="24"/>
          <w:szCs w:val="24"/>
        </w:rPr>
        <w:t xml:space="preserve"> по членским взносам </w:t>
      </w:r>
      <w:r w:rsidR="00827ADC">
        <w:rPr>
          <w:sz w:val="24"/>
          <w:szCs w:val="24"/>
        </w:rPr>
        <w:t xml:space="preserve">за 2024 год </w:t>
      </w:r>
      <w:r>
        <w:rPr>
          <w:sz w:val="24"/>
          <w:szCs w:val="24"/>
        </w:rPr>
        <w:t xml:space="preserve">на </w:t>
      </w:r>
      <w:r w:rsidR="00853811">
        <w:rPr>
          <w:sz w:val="24"/>
          <w:szCs w:val="24"/>
        </w:rPr>
        <w:t>0</w:t>
      </w:r>
      <w:r>
        <w:rPr>
          <w:sz w:val="24"/>
          <w:szCs w:val="24"/>
        </w:rPr>
        <w:t xml:space="preserve">1 июля </w:t>
      </w:r>
      <w:proofErr w:type="gramStart"/>
      <w:r>
        <w:rPr>
          <w:sz w:val="24"/>
          <w:szCs w:val="24"/>
        </w:rPr>
        <w:t>составил</w:t>
      </w:r>
      <w:r w:rsidR="00827AD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53811">
        <w:rPr>
          <w:sz w:val="24"/>
          <w:szCs w:val="24"/>
        </w:rPr>
        <w:t xml:space="preserve"> -</w:t>
      </w:r>
      <w:proofErr w:type="gramEnd"/>
      <w:r w:rsidR="00853811">
        <w:rPr>
          <w:sz w:val="24"/>
          <w:szCs w:val="24"/>
        </w:rPr>
        <w:t xml:space="preserve"> </w:t>
      </w:r>
    </w:p>
    <w:p w14:paraId="18D3F883" w14:textId="37847F73" w:rsidR="00FB0CE6" w:rsidRDefault="00FB0CE6" w:rsidP="004230EF">
      <w:pPr>
        <w:spacing w:after="0"/>
        <w:rPr>
          <w:sz w:val="24"/>
          <w:szCs w:val="24"/>
        </w:rPr>
      </w:pPr>
      <w:r>
        <w:rPr>
          <w:sz w:val="24"/>
          <w:szCs w:val="24"/>
        </w:rPr>
        <w:t>940</w:t>
      </w:r>
      <w:r w:rsidR="00853811">
        <w:rPr>
          <w:sz w:val="24"/>
          <w:szCs w:val="24"/>
        </w:rPr>
        <w:t xml:space="preserve"> </w:t>
      </w:r>
      <w:r>
        <w:rPr>
          <w:sz w:val="24"/>
          <w:szCs w:val="24"/>
        </w:rPr>
        <w:t>639 рублей. А долги прошл</w:t>
      </w:r>
      <w:r w:rsidR="00827ADC">
        <w:rPr>
          <w:sz w:val="24"/>
          <w:szCs w:val="24"/>
        </w:rPr>
        <w:t>ых</w:t>
      </w:r>
      <w:r>
        <w:rPr>
          <w:sz w:val="24"/>
          <w:szCs w:val="24"/>
        </w:rPr>
        <w:t xml:space="preserve"> лет – 2</w:t>
      </w:r>
      <w:r w:rsidR="00853811">
        <w:rPr>
          <w:sz w:val="24"/>
          <w:szCs w:val="24"/>
        </w:rPr>
        <w:t> </w:t>
      </w:r>
      <w:r>
        <w:rPr>
          <w:sz w:val="24"/>
          <w:szCs w:val="24"/>
        </w:rPr>
        <w:t>515</w:t>
      </w:r>
      <w:r w:rsidR="00853811">
        <w:rPr>
          <w:sz w:val="24"/>
          <w:szCs w:val="24"/>
        </w:rPr>
        <w:t> </w:t>
      </w:r>
      <w:r>
        <w:rPr>
          <w:sz w:val="24"/>
          <w:szCs w:val="24"/>
        </w:rPr>
        <w:t>827</w:t>
      </w:r>
      <w:r w:rsidR="00853811">
        <w:rPr>
          <w:sz w:val="24"/>
          <w:szCs w:val="24"/>
        </w:rPr>
        <w:t>,</w:t>
      </w:r>
      <w:r>
        <w:rPr>
          <w:sz w:val="24"/>
          <w:szCs w:val="24"/>
        </w:rPr>
        <w:t>88 руб.</w:t>
      </w:r>
      <w:r w:rsidR="00827ADC">
        <w:rPr>
          <w:sz w:val="24"/>
          <w:szCs w:val="24"/>
        </w:rPr>
        <w:t xml:space="preserve"> (Обращаем внимание на эти цифры при рассмотрении сметы в части расходов на юридические услуги).</w:t>
      </w:r>
    </w:p>
    <w:p w14:paraId="484247B7" w14:textId="3C46C689" w:rsidR="00FB0CE6" w:rsidRDefault="00827ADC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Поступление от проезда грузового транспорта идет п</w:t>
      </w:r>
      <w:r w:rsidR="00564357">
        <w:rPr>
          <w:sz w:val="24"/>
          <w:szCs w:val="24"/>
        </w:rPr>
        <w:t xml:space="preserve">ланомерно и вероятно не превысит показателей 2023 года. Проценты от банковских депозитов немного обгоняют план и в связи с повышением ключевой ставки ЦБ РФ 26.07.2024 г. до 18%, к концу года вероятно его превысят. </w:t>
      </w:r>
    </w:p>
    <w:p w14:paraId="35B52483" w14:textId="3E4D7F69" w:rsidR="00564357" w:rsidRDefault="00564357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Большим «подарком» от команды наших юристов стал выигрыш СНТ «Назарьево – ДПК»</w:t>
      </w:r>
      <w:r w:rsidR="00E8037C">
        <w:rPr>
          <w:sz w:val="24"/>
          <w:szCs w:val="24"/>
        </w:rPr>
        <w:t xml:space="preserve"> </w:t>
      </w:r>
      <w:r>
        <w:rPr>
          <w:sz w:val="24"/>
          <w:szCs w:val="24"/>
        </w:rPr>
        <w:t>в судебном споре с ПАО «Россети</w:t>
      </w:r>
      <w:r w:rsidR="00637014">
        <w:rPr>
          <w:sz w:val="24"/>
          <w:szCs w:val="24"/>
        </w:rPr>
        <w:t xml:space="preserve"> - </w:t>
      </w:r>
      <w:r>
        <w:rPr>
          <w:sz w:val="24"/>
          <w:szCs w:val="24"/>
        </w:rPr>
        <w:t>Московский регион»</w:t>
      </w:r>
      <w:r w:rsidR="00853C4C">
        <w:rPr>
          <w:sz w:val="24"/>
          <w:szCs w:val="24"/>
        </w:rPr>
        <w:t>. Между сторонами было заключено мировое соглашение</w:t>
      </w:r>
      <w:r w:rsidR="00637014">
        <w:rPr>
          <w:sz w:val="24"/>
          <w:szCs w:val="24"/>
        </w:rPr>
        <w:t>, по итогу которого, ПАО «Россети - Московский регион» выплатило СНТ «Назарьево-ДПК» сумму в</w:t>
      </w:r>
      <w:r w:rsidR="00E8037C">
        <w:rPr>
          <w:sz w:val="24"/>
          <w:szCs w:val="24"/>
        </w:rPr>
        <w:t xml:space="preserve"> 1</w:t>
      </w:r>
      <w:r w:rsidR="00853811">
        <w:rPr>
          <w:sz w:val="24"/>
          <w:szCs w:val="24"/>
        </w:rPr>
        <w:t xml:space="preserve"> </w:t>
      </w:r>
      <w:r w:rsidR="00E8037C">
        <w:rPr>
          <w:sz w:val="24"/>
          <w:szCs w:val="24"/>
        </w:rPr>
        <w:t>981,6 тыс.</w:t>
      </w:r>
      <w:r w:rsidR="00183A3B">
        <w:rPr>
          <w:sz w:val="24"/>
          <w:szCs w:val="24"/>
        </w:rPr>
        <w:t xml:space="preserve"> </w:t>
      </w:r>
      <w:r w:rsidR="00E8037C">
        <w:rPr>
          <w:sz w:val="24"/>
          <w:szCs w:val="24"/>
        </w:rPr>
        <w:t xml:space="preserve">руб., что </w:t>
      </w:r>
      <w:r w:rsidR="00A408BD">
        <w:rPr>
          <w:sz w:val="24"/>
          <w:szCs w:val="24"/>
        </w:rPr>
        <w:t>также</w:t>
      </w:r>
      <w:r w:rsidR="00E8037C">
        <w:rPr>
          <w:sz w:val="24"/>
          <w:szCs w:val="24"/>
        </w:rPr>
        <w:t xml:space="preserve"> пополнило приходную статью.</w:t>
      </w:r>
    </w:p>
    <w:p w14:paraId="18FD4CA9" w14:textId="123DB087" w:rsidR="00FB0CE6" w:rsidRDefault="00E8037C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01.07.2024 г. </w:t>
      </w:r>
      <w:r w:rsidR="003F6DFB">
        <w:rPr>
          <w:sz w:val="24"/>
          <w:szCs w:val="24"/>
        </w:rPr>
        <w:t xml:space="preserve">фактические </w:t>
      </w:r>
      <w:r>
        <w:rPr>
          <w:sz w:val="24"/>
          <w:szCs w:val="24"/>
        </w:rPr>
        <w:t>расход</w:t>
      </w:r>
      <w:r w:rsidR="003F6DFB">
        <w:rPr>
          <w:sz w:val="24"/>
          <w:szCs w:val="24"/>
        </w:rPr>
        <w:t>ы</w:t>
      </w:r>
      <w:r>
        <w:rPr>
          <w:sz w:val="24"/>
          <w:szCs w:val="24"/>
        </w:rPr>
        <w:t xml:space="preserve"> составил</w:t>
      </w:r>
      <w:r w:rsidR="003F6DFB">
        <w:rPr>
          <w:sz w:val="24"/>
          <w:szCs w:val="24"/>
        </w:rPr>
        <w:t>и</w:t>
      </w:r>
      <w:r>
        <w:rPr>
          <w:sz w:val="24"/>
          <w:szCs w:val="24"/>
        </w:rPr>
        <w:t xml:space="preserve"> 12</w:t>
      </w:r>
      <w:r w:rsidR="00E06F50">
        <w:rPr>
          <w:sz w:val="24"/>
          <w:szCs w:val="24"/>
        </w:rPr>
        <w:t xml:space="preserve"> </w:t>
      </w:r>
      <w:r>
        <w:rPr>
          <w:sz w:val="24"/>
          <w:szCs w:val="24"/>
        </w:rPr>
        <w:t>030,8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руб., а с учетом расходов на устранение аварий водопровода – 12</w:t>
      </w:r>
      <w:r w:rsidR="00E06F50">
        <w:rPr>
          <w:sz w:val="24"/>
          <w:szCs w:val="24"/>
        </w:rPr>
        <w:t xml:space="preserve"> </w:t>
      </w:r>
      <w:r>
        <w:rPr>
          <w:sz w:val="24"/>
          <w:szCs w:val="24"/>
        </w:rPr>
        <w:t>555,6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14:paraId="7040FDCB" w14:textId="57502E16" w:rsidR="00FB0CE6" w:rsidRDefault="00A408BD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Расходы на оплату электроэнергии объектов инфраструктуры, за водоотведение, на оплату труда штатного персонала, на премирование и материальную помощь соответствуют </w:t>
      </w:r>
      <w:r w:rsidR="003F6DFB">
        <w:rPr>
          <w:sz w:val="24"/>
          <w:szCs w:val="24"/>
        </w:rPr>
        <w:t>величинам</w:t>
      </w:r>
      <w:r>
        <w:rPr>
          <w:sz w:val="24"/>
          <w:szCs w:val="24"/>
        </w:rPr>
        <w:t>, запланированным на половину года.</w:t>
      </w:r>
    </w:p>
    <w:p w14:paraId="74211559" w14:textId="67C76EB5" w:rsidR="00BE798A" w:rsidRDefault="00A408BD" w:rsidP="00F93E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Превышение годового плана на 18,3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 произошло на юридические услуги.</w:t>
      </w:r>
      <w:r w:rsidR="000929CF">
        <w:rPr>
          <w:sz w:val="24"/>
          <w:szCs w:val="24"/>
        </w:rPr>
        <w:t xml:space="preserve"> Вместо планируемых на год 600 тыс.</w:t>
      </w:r>
      <w:r w:rsidR="00183A3B">
        <w:rPr>
          <w:sz w:val="24"/>
          <w:szCs w:val="24"/>
        </w:rPr>
        <w:t xml:space="preserve"> </w:t>
      </w:r>
      <w:r w:rsidR="000929CF">
        <w:rPr>
          <w:sz w:val="24"/>
          <w:szCs w:val="24"/>
        </w:rPr>
        <w:t xml:space="preserve">руб., уже на </w:t>
      </w:r>
      <w:r w:rsidR="00E06F50">
        <w:rPr>
          <w:sz w:val="24"/>
          <w:szCs w:val="24"/>
        </w:rPr>
        <w:t>0</w:t>
      </w:r>
      <w:r w:rsidR="000929CF">
        <w:rPr>
          <w:sz w:val="24"/>
          <w:szCs w:val="24"/>
        </w:rPr>
        <w:t>1 июля израсходовано 618,3 тыс.</w:t>
      </w:r>
      <w:r w:rsidR="003A08E2">
        <w:rPr>
          <w:sz w:val="24"/>
          <w:szCs w:val="24"/>
        </w:rPr>
        <w:t xml:space="preserve"> </w:t>
      </w:r>
      <w:r w:rsidR="000929CF">
        <w:rPr>
          <w:sz w:val="24"/>
          <w:szCs w:val="24"/>
        </w:rPr>
        <w:t>руб.</w:t>
      </w:r>
    </w:p>
    <w:p w14:paraId="549BE4B3" w14:textId="78000CB1" w:rsidR="000929CF" w:rsidRDefault="000929CF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Расходы на налоги соответствуют плану на половину года. Налог на ЗОП уплачен за данный период в сумме 312,9 тыс.</w:t>
      </w:r>
      <w:r w:rsidR="00183A3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14:paraId="74061EA8" w14:textId="04C09948" w:rsidR="002D3E3B" w:rsidRDefault="002D3E3B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Эксплу</w:t>
      </w:r>
      <w:r w:rsidR="00E06F50">
        <w:rPr>
          <w:sz w:val="24"/>
          <w:szCs w:val="24"/>
        </w:rPr>
        <w:t>а</w:t>
      </w:r>
      <w:r>
        <w:rPr>
          <w:sz w:val="24"/>
          <w:szCs w:val="24"/>
        </w:rPr>
        <w:t>тационные расходы на содержание объектов инфраструктуры в общем соответствуют плановым показателям на половину года. Превышение на 41,2 тыс.</w:t>
      </w:r>
      <w:r w:rsidR="003A08E2">
        <w:rPr>
          <w:sz w:val="24"/>
          <w:szCs w:val="24"/>
        </w:rPr>
        <w:t xml:space="preserve"> </w:t>
      </w:r>
      <w:r>
        <w:rPr>
          <w:sz w:val="24"/>
          <w:szCs w:val="24"/>
        </w:rPr>
        <w:t>руб. произошло</w:t>
      </w:r>
      <w:r w:rsidR="005217F2">
        <w:rPr>
          <w:sz w:val="24"/>
          <w:szCs w:val="24"/>
        </w:rPr>
        <w:t xml:space="preserve"> (</w:t>
      </w:r>
      <w:r>
        <w:rPr>
          <w:sz w:val="24"/>
          <w:szCs w:val="24"/>
        </w:rPr>
        <w:t>опять же как по итогу за 2023 год</w:t>
      </w:r>
      <w:r w:rsidR="005217F2">
        <w:rPr>
          <w:sz w:val="24"/>
          <w:szCs w:val="24"/>
        </w:rPr>
        <w:t>)</w:t>
      </w:r>
      <w:r>
        <w:rPr>
          <w:sz w:val="24"/>
          <w:szCs w:val="24"/>
        </w:rPr>
        <w:t xml:space="preserve"> на обслуживание э</w:t>
      </w:r>
      <w:r w:rsidR="00E06F50">
        <w:rPr>
          <w:sz w:val="24"/>
          <w:szCs w:val="24"/>
        </w:rPr>
        <w:t xml:space="preserve">лектрических </w:t>
      </w:r>
      <w:r>
        <w:rPr>
          <w:sz w:val="24"/>
          <w:szCs w:val="24"/>
        </w:rPr>
        <w:t>счетчиков</w:t>
      </w:r>
      <w:r w:rsidR="005217F2">
        <w:rPr>
          <w:sz w:val="24"/>
          <w:szCs w:val="24"/>
        </w:rPr>
        <w:t xml:space="preserve"> компанией ООО «</w:t>
      </w:r>
      <w:r w:rsidR="00BC2627">
        <w:rPr>
          <w:sz w:val="24"/>
          <w:szCs w:val="24"/>
        </w:rPr>
        <w:t>Р</w:t>
      </w:r>
      <w:r w:rsidR="005217F2">
        <w:rPr>
          <w:sz w:val="24"/>
          <w:szCs w:val="24"/>
        </w:rPr>
        <w:t>ПС Энергоучет»</w:t>
      </w:r>
      <w:r>
        <w:rPr>
          <w:sz w:val="24"/>
          <w:szCs w:val="24"/>
        </w:rPr>
        <w:t xml:space="preserve">. </w:t>
      </w:r>
      <w:r w:rsidR="005217F2">
        <w:rPr>
          <w:sz w:val="24"/>
          <w:szCs w:val="24"/>
        </w:rPr>
        <w:t>Также было превышение</w:t>
      </w:r>
      <w:r>
        <w:rPr>
          <w:sz w:val="24"/>
          <w:szCs w:val="24"/>
        </w:rPr>
        <w:t xml:space="preserve"> на 33,3 тыс.</w:t>
      </w:r>
      <w:r w:rsidR="003A0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</w:t>
      </w:r>
      <w:r w:rsidR="005217F2">
        <w:rPr>
          <w:sz w:val="24"/>
          <w:szCs w:val="24"/>
        </w:rPr>
        <w:t xml:space="preserve">по сравнению с планом </w:t>
      </w:r>
      <w:r>
        <w:rPr>
          <w:sz w:val="24"/>
          <w:szCs w:val="24"/>
        </w:rPr>
        <w:t>на комплекс регламентных работ для подготовки систем водоснабжения к летнему периоду</w:t>
      </w:r>
      <w:r w:rsidR="005217F2">
        <w:rPr>
          <w:sz w:val="24"/>
          <w:szCs w:val="24"/>
        </w:rPr>
        <w:t>,</w:t>
      </w:r>
      <w:r>
        <w:rPr>
          <w:sz w:val="24"/>
          <w:szCs w:val="24"/>
        </w:rPr>
        <w:t xml:space="preserve"> плюс сопутствующие материалы</w:t>
      </w:r>
      <w:r w:rsidR="00E06F50">
        <w:rPr>
          <w:sz w:val="24"/>
          <w:szCs w:val="24"/>
        </w:rPr>
        <w:t xml:space="preserve"> (в связи с удорожанием)</w:t>
      </w:r>
      <w:r>
        <w:rPr>
          <w:sz w:val="24"/>
          <w:szCs w:val="24"/>
        </w:rPr>
        <w:t>.</w:t>
      </w:r>
      <w:r w:rsidR="005217F2">
        <w:rPr>
          <w:sz w:val="24"/>
          <w:szCs w:val="24"/>
        </w:rPr>
        <w:t xml:space="preserve"> Не</w:t>
      </w:r>
      <w:r w:rsidR="00E06F50">
        <w:rPr>
          <w:sz w:val="24"/>
          <w:szCs w:val="24"/>
        </w:rPr>
        <w:t xml:space="preserve"> </w:t>
      </w:r>
      <w:r w:rsidR="005217F2">
        <w:rPr>
          <w:sz w:val="24"/>
          <w:szCs w:val="24"/>
        </w:rPr>
        <w:t>планиру</w:t>
      </w:r>
      <w:r w:rsidR="00BC2627">
        <w:rPr>
          <w:sz w:val="24"/>
          <w:szCs w:val="24"/>
        </w:rPr>
        <w:t>е</w:t>
      </w:r>
      <w:r w:rsidR="005217F2">
        <w:rPr>
          <w:sz w:val="24"/>
          <w:szCs w:val="24"/>
        </w:rPr>
        <w:t>мым расходом на 125,5 тыс.</w:t>
      </w:r>
      <w:r w:rsidR="003A08E2">
        <w:rPr>
          <w:sz w:val="24"/>
          <w:szCs w:val="24"/>
        </w:rPr>
        <w:t xml:space="preserve"> </w:t>
      </w:r>
      <w:r w:rsidR="005217F2">
        <w:rPr>
          <w:sz w:val="24"/>
          <w:szCs w:val="24"/>
        </w:rPr>
        <w:t xml:space="preserve">руб. явилась установка </w:t>
      </w:r>
      <w:r w:rsidR="003A08E2">
        <w:rPr>
          <w:sz w:val="24"/>
          <w:szCs w:val="24"/>
        </w:rPr>
        <w:t xml:space="preserve">вышедшего из строя </w:t>
      </w:r>
      <w:r w:rsidR="005217F2">
        <w:rPr>
          <w:sz w:val="24"/>
          <w:szCs w:val="24"/>
        </w:rPr>
        <w:t xml:space="preserve">консольного насоса на </w:t>
      </w:r>
      <w:r w:rsidR="00E06F50">
        <w:rPr>
          <w:sz w:val="24"/>
          <w:szCs w:val="24"/>
        </w:rPr>
        <w:t>водозаборе</w:t>
      </w:r>
      <w:r w:rsidR="003A08E2">
        <w:rPr>
          <w:sz w:val="24"/>
          <w:szCs w:val="24"/>
        </w:rPr>
        <w:t>.</w:t>
      </w:r>
    </w:p>
    <w:p w14:paraId="19D9B6FF" w14:textId="04850A37" w:rsidR="005217F2" w:rsidRDefault="005217F2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статье расходов «дорожное хозяйство» по многим пунктам достигнута большая экономия, однако </w:t>
      </w:r>
      <w:r w:rsidR="00BC2627">
        <w:rPr>
          <w:sz w:val="24"/>
          <w:szCs w:val="24"/>
        </w:rPr>
        <w:t xml:space="preserve">в первой половине </w:t>
      </w:r>
      <w:r w:rsidR="00E06F50">
        <w:rPr>
          <w:sz w:val="24"/>
          <w:szCs w:val="24"/>
        </w:rPr>
        <w:t>2024г.</w:t>
      </w:r>
      <w:r w:rsidR="00BC2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пришлось экстренно произвести </w:t>
      </w:r>
      <w:r w:rsidR="00BC2627">
        <w:rPr>
          <w:sz w:val="24"/>
          <w:szCs w:val="24"/>
        </w:rPr>
        <w:t>р</w:t>
      </w:r>
      <w:r>
        <w:rPr>
          <w:sz w:val="24"/>
          <w:szCs w:val="24"/>
        </w:rPr>
        <w:t>емонт</w:t>
      </w:r>
      <w:r w:rsidR="00BC2627">
        <w:rPr>
          <w:sz w:val="24"/>
          <w:szCs w:val="24"/>
        </w:rPr>
        <w:t xml:space="preserve"> </w:t>
      </w:r>
      <w:r w:rsidR="00E06F50">
        <w:rPr>
          <w:sz w:val="24"/>
          <w:szCs w:val="24"/>
        </w:rPr>
        <w:t xml:space="preserve">обочин </w:t>
      </w:r>
      <w:r w:rsidR="00BC2627">
        <w:rPr>
          <w:sz w:val="24"/>
          <w:szCs w:val="24"/>
        </w:rPr>
        <w:t>отдельных участков</w:t>
      </w:r>
      <w:r>
        <w:rPr>
          <w:sz w:val="24"/>
          <w:szCs w:val="24"/>
        </w:rPr>
        <w:t xml:space="preserve"> дорог в </w:t>
      </w:r>
      <w:proofErr w:type="gramStart"/>
      <w:r>
        <w:rPr>
          <w:sz w:val="24"/>
          <w:szCs w:val="24"/>
        </w:rPr>
        <w:t xml:space="preserve">поселке  </w:t>
      </w:r>
      <w:r w:rsidR="00BC2627">
        <w:rPr>
          <w:sz w:val="24"/>
          <w:szCs w:val="24"/>
        </w:rPr>
        <w:t>на</w:t>
      </w:r>
      <w:proofErr w:type="gramEnd"/>
      <w:r w:rsidR="00BC2627">
        <w:rPr>
          <w:sz w:val="24"/>
          <w:szCs w:val="24"/>
        </w:rPr>
        <w:t xml:space="preserve"> сумму 763,8 тыс.</w:t>
      </w:r>
      <w:r w:rsidR="003A08E2">
        <w:rPr>
          <w:sz w:val="24"/>
          <w:szCs w:val="24"/>
        </w:rPr>
        <w:t xml:space="preserve"> </w:t>
      </w:r>
      <w:r w:rsidR="00BC2627">
        <w:rPr>
          <w:sz w:val="24"/>
          <w:szCs w:val="24"/>
        </w:rPr>
        <w:t>руб. Превышение сметы по этой статье составило 183,9 тыс.</w:t>
      </w:r>
      <w:r w:rsidR="003A08E2">
        <w:rPr>
          <w:sz w:val="24"/>
          <w:szCs w:val="24"/>
        </w:rPr>
        <w:t xml:space="preserve"> </w:t>
      </w:r>
      <w:r w:rsidR="00BC2627">
        <w:rPr>
          <w:sz w:val="24"/>
          <w:szCs w:val="24"/>
        </w:rPr>
        <w:t>руб.</w:t>
      </w:r>
    </w:p>
    <w:p w14:paraId="3E9C4A44" w14:textId="29DEEB83" w:rsidR="00BC2627" w:rsidRDefault="00BC2627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Также превышен лимит по статье «ремонт объектов инфраструктуры» на 114,4 тыс.</w:t>
      </w:r>
      <w:r w:rsidR="003A0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</w:t>
      </w:r>
      <w:r w:rsidR="00961FBC">
        <w:rPr>
          <w:sz w:val="24"/>
          <w:szCs w:val="24"/>
        </w:rPr>
        <w:t xml:space="preserve">На ремонт шлагбаума на въездных воротах было израсходовано </w:t>
      </w:r>
      <w:r w:rsidR="003A08E2">
        <w:rPr>
          <w:sz w:val="24"/>
          <w:szCs w:val="24"/>
        </w:rPr>
        <w:t>164</w:t>
      </w:r>
      <w:r w:rsidR="00961FBC">
        <w:rPr>
          <w:sz w:val="24"/>
          <w:szCs w:val="24"/>
        </w:rPr>
        <w:t>,</w:t>
      </w:r>
      <w:r w:rsidR="003A08E2">
        <w:rPr>
          <w:sz w:val="24"/>
          <w:szCs w:val="24"/>
        </w:rPr>
        <w:t>4</w:t>
      </w:r>
      <w:r w:rsidR="00961FBC">
        <w:rPr>
          <w:sz w:val="24"/>
          <w:szCs w:val="24"/>
        </w:rPr>
        <w:t xml:space="preserve"> тыс.</w:t>
      </w:r>
      <w:r w:rsidR="003A08E2">
        <w:rPr>
          <w:sz w:val="24"/>
          <w:szCs w:val="24"/>
        </w:rPr>
        <w:t xml:space="preserve"> </w:t>
      </w:r>
      <w:r w:rsidR="00961FBC">
        <w:rPr>
          <w:sz w:val="24"/>
          <w:szCs w:val="24"/>
        </w:rPr>
        <w:t xml:space="preserve">руб. </w:t>
      </w:r>
    </w:p>
    <w:p w14:paraId="189A3A0F" w14:textId="1605D7D8" w:rsidR="00961FBC" w:rsidRPr="005217F2" w:rsidRDefault="00961FBC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 остальным статьям бюджета: экология, содержание насаждений на ЗОП, обустройство территории, обеспечение противопожарной безопасности и охранной сигнализации, услуги связи, интернета, почтовые расходы, банковское обслуживание, транспортные расходы, канцелярские, хозяйственные, представительские и прочие расходы фактические расходы </w:t>
      </w:r>
      <w:r w:rsidR="003F619D">
        <w:rPr>
          <w:sz w:val="24"/>
          <w:szCs w:val="24"/>
        </w:rPr>
        <w:t>остаются в пределах плановых показателей половины года.</w:t>
      </w:r>
    </w:p>
    <w:p w14:paraId="5AABED9B" w14:textId="67FDCDC4" w:rsidR="000929CF" w:rsidRDefault="009E2676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приходно-расходной смете на 2024 год была запланирована реконструкция системы водоснабжения СНТ «Назарьево-ДПК», в частности - замена труб на водопроводе на сумму 3</w:t>
      </w:r>
      <w:r w:rsidR="00E06F50">
        <w:rPr>
          <w:sz w:val="24"/>
          <w:szCs w:val="24"/>
        </w:rPr>
        <w:t xml:space="preserve"> </w:t>
      </w:r>
      <w:r>
        <w:rPr>
          <w:sz w:val="24"/>
          <w:szCs w:val="24"/>
        </w:rPr>
        <w:t>500 тыс.</w:t>
      </w:r>
      <w:r w:rsidR="003A08E2">
        <w:rPr>
          <w:sz w:val="24"/>
          <w:szCs w:val="24"/>
        </w:rPr>
        <w:t xml:space="preserve"> </w:t>
      </w:r>
      <w:r>
        <w:rPr>
          <w:sz w:val="24"/>
          <w:szCs w:val="24"/>
        </w:rPr>
        <w:t>руб. Эти работы должны были проводится в летний период</w:t>
      </w:r>
      <w:r w:rsidR="00226311">
        <w:rPr>
          <w:sz w:val="24"/>
          <w:szCs w:val="24"/>
        </w:rPr>
        <w:t xml:space="preserve"> времени</w:t>
      </w:r>
      <w:r>
        <w:rPr>
          <w:sz w:val="24"/>
          <w:szCs w:val="24"/>
        </w:rPr>
        <w:t xml:space="preserve">. </w:t>
      </w:r>
      <w:r w:rsidR="003F6DFB">
        <w:rPr>
          <w:sz w:val="24"/>
          <w:szCs w:val="24"/>
        </w:rPr>
        <w:t xml:space="preserve">Для этого </w:t>
      </w:r>
      <w:r>
        <w:rPr>
          <w:sz w:val="24"/>
          <w:szCs w:val="24"/>
        </w:rPr>
        <w:t xml:space="preserve">заранее </w:t>
      </w:r>
      <w:r w:rsidR="003F6DFB">
        <w:rPr>
          <w:sz w:val="24"/>
          <w:szCs w:val="24"/>
        </w:rPr>
        <w:t xml:space="preserve">еще по старым ценам </w:t>
      </w:r>
      <w:r w:rsidR="0090171F">
        <w:rPr>
          <w:sz w:val="24"/>
          <w:szCs w:val="24"/>
        </w:rPr>
        <w:t xml:space="preserve">были </w:t>
      </w:r>
      <w:r>
        <w:rPr>
          <w:sz w:val="24"/>
          <w:szCs w:val="24"/>
        </w:rPr>
        <w:t>закуплены трубы и другие</w:t>
      </w:r>
      <w:r w:rsidR="0090171F">
        <w:rPr>
          <w:sz w:val="24"/>
          <w:szCs w:val="24"/>
        </w:rPr>
        <w:t xml:space="preserve"> сопутствующие </w:t>
      </w:r>
      <w:r>
        <w:rPr>
          <w:sz w:val="24"/>
          <w:szCs w:val="24"/>
        </w:rPr>
        <w:t xml:space="preserve">материалы. </w:t>
      </w:r>
    </w:p>
    <w:p w14:paraId="532FD23C" w14:textId="4FB90544" w:rsidR="009E2676" w:rsidRDefault="009E2676" w:rsidP="003623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Однако 13 мая </w:t>
      </w:r>
      <w:r w:rsidR="00E06F50">
        <w:rPr>
          <w:sz w:val="24"/>
          <w:szCs w:val="24"/>
        </w:rPr>
        <w:t>2024г.</w:t>
      </w:r>
      <w:r>
        <w:rPr>
          <w:sz w:val="24"/>
          <w:szCs w:val="24"/>
        </w:rPr>
        <w:t xml:space="preserve"> МУП «ЖКХ Назарьево» направило </w:t>
      </w:r>
      <w:r w:rsidR="0090171F">
        <w:rPr>
          <w:sz w:val="24"/>
          <w:szCs w:val="24"/>
        </w:rPr>
        <w:t>счет на оплату</w:t>
      </w:r>
      <w:r>
        <w:rPr>
          <w:sz w:val="24"/>
          <w:szCs w:val="24"/>
        </w:rPr>
        <w:t xml:space="preserve"> в адрес товарищества</w:t>
      </w:r>
      <w:r w:rsidR="0090171F">
        <w:rPr>
          <w:sz w:val="24"/>
          <w:szCs w:val="24"/>
        </w:rPr>
        <w:t xml:space="preserve"> </w:t>
      </w:r>
      <w:r w:rsidR="003F619D">
        <w:rPr>
          <w:sz w:val="24"/>
          <w:szCs w:val="24"/>
        </w:rPr>
        <w:t>на</w:t>
      </w:r>
      <w:r w:rsidR="0090171F">
        <w:rPr>
          <w:sz w:val="24"/>
          <w:szCs w:val="24"/>
        </w:rPr>
        <w:t xml:space="preserve"> сумм</w:t>
      </w:r>
      <w:r w:rsidR="003F619D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="0090171F">
        <w:rPr>
          <w:sz w:val="24"/>
          <w:szCs w:val="24"/>
        </w:rPr>
        <w:t>5</w:t>
      </w:r>
      <w:r w:rsidR="00E06F50">
        <w:rPr>
          <w:sz w:val="24"/>
          <w:szCs w:val="24"/>
        </w:rPr>
        <w:t> </w:t>
      </w:r>
      <w:r w:rsidR="0090171F">
        <w:rPr>
          <w:sz w:val="24"/>
          <w:szCs w:val="24"/>
        </w:rPr>
        <w:t>133</w:t>
      </w:r>
      <w:r w:rsidR="00E06F50">
        <w:rPr>
          <w:sz w:val="24"/>
          <w:szCs w:val="24"/>
        </w:rPr>
        <w:t xml:space="preserve"> </w:t>
      </w:r>
      <w:r w:rsidR="0090171F">
        <w:rPr>
          <w:sz w:val="24"/>
          <w:szCs w:val="24"/>
        </w:rPr>
        <w:t>604,54 руб</w:t>
      </w:r>
      <w:r w:rsidR="003F619D">
        <w:rPr>
          <w:sz w:val="24"/>
          <w:szCs w:val="24"/>
        </w:rPr>
        <w:t>.</w:t>
      </w:r>
      <w:r w:rsidR="0090171F">
        <w:rPr>
          <w:sz w:val="24"/>
          <w:szCs w:val="24"/>
        </w:rPr>
        <w:t xml:space="preserve">, объясняя </w:t>
      </w:r>
      <w:r w:rsidR="00753CA1">
        <w:rPr>
          <w:sz w:val="24"/>
          <w:szCs w:val="24"/>
        </w:rPr>
        <w:t xml:space="preserve">это </w:t>
      </w:r>
      <w:r w:rsidR="0090171F">
        <w:rPr>
          <w:sz w:val="24"/>
          <w:szCs w:val="24"/>
        </w:rPr>
        <w:t xml:space="preserve">произведенным </w:t>
      </w:r>
      <w:r>
        <w:rPr>
          <w:sz w:val="24"/>
          <w:szCs w:val="24"/>
        </w:rPr>
        <w:t>пере</w:t>
      </w:r>
      <w:r w:rsidR="009B4F71">
        <w:rPr>
          <w:sz w:val="24"/>
          <w:szCs w:val="24"/>
        </w:rPr>
        <w:t>р</w:t>
      </w:r>
      <w:r>
        <w:rPr>
          <w:sz w:val="24"/>
          <w:szCs w:val="24"/>
        </w:rPr>
        <w:t>асчет</w:t>
      </w:r>
      <w:r w:rsidR="0090171F">
        <w:rPr>
          <w:sz w:val="24"/>
          <w:szCs w:val="24"/>
        </w:rPr>
        <w:t>ом</w:t>
      </w:r>
      <w:r>
        <w:rPr>
          <w:sz w:val="24"/>
          <w:szCs w:val="24"/>
        </w:rPr>
        <w:t xml:space="preserve"> за </w:t>
      </w:r>
      <w:r w:rsidR="009B4F71">
        <w:rPr>
          <w:sz w:val="24"/>
          <w:szCs w:val="24"/>
        </w:rPr>
        <w:t xml:space="preserve">услуги по Договору </w:t>
      </w:r>
      <w:r w:rsidR="0090171F">
        <w:rPr>
          <w:sz w:val="24"/>
          <w:szCs w:val="24"/>
        </w:rPr>
        <w:t xml:space="preserve">с СНТ </w:t>
      </w:r>
      <w:r w:rsidR="009B4F71">
        <w:rPr>
          <w:sz w:val="24"/>
          <w:szCs w:val="24"/>
        </w:rPr>
        <w:t xml:space="preserve">за </w:t>
      </w:r>
      <w:r>
        <w:rPr>
          <w:sz w:val="24"/>
          <w:szCs w:val="24"/>
        </w:rPr>
        <w:t>период с 22 ф</w:t>
      </w:r>
      <w:r w:rsidR="009B4F71">
        <w:rPr>
          <w:sz w:val="24"/>
          <w:szCs w:val="24"/>
        </w:rPr>
        <w:t>е</w:t>
      </w:r>
      <w:r>
        <w:rPr>
          <w:sz w:val="24"/>
          <w:szCs w:val="24"/>
        </w:rPr>
        <w:t xml:space="preserve">враля по 1 марта </w:t>
      </w:r>
      <w:r w:rsidR="00E06F50">
        <w:rPr>
          <w:sz w:val="24"/>
          <w:szCs w:val="24"/>
        </w:rPr>
        <w:t xml:space="preserve">2024г. </w:t>
      </w:r>
      <w:r w:rsidR="009B4F71">
        <w:rPr>
          <w:sz w:val="24"/>
          <w:szCs w:val="24"/>
        </w:rPr>
        <w:t xml:space="preserve">(9 дней). А 19 июля </w:t>
      </w:r>
      <w:r w:rsidR="00E06F50">
        <w:rPr>
          <w:sz w:val="24"/>
          <w:szCs w:val="24"/>
        </w:rPr>
        <w:t>2024г.</w:t>
      </w:r>
      <w:r w:rsidR="009B4F71">
        <w:rPr>
          <w:sz w:val="24"/>
          <w:szCs w:val="24"/>
        </w:rPr>
        <w:t xml:space="preserve"> прислал</w:t>
      </w:r>
      <w:r w:rsidR="0090171F">
        <w:rPr>
          <w:sz w:val="24"/>
          <w:szCs w:val="24"/>
        </w:rPr>
        <w:t>о</w:t>
      </w:r>
      <w:r w:rsidR="009B4F71">
        <w:rPr>
          <w:sz w:val="24"/>
          <w:szCs w:val="24"/>
        </w:rPr>
        <w:t xml:space="preserve"> досудебную претензию, расширив свои требования до 5</w:t>
      </w:r>
      <w:r w:rsidR="00E06F50">
        <w:rPr>
          <w:sz w:val="24"/>
          <w:szCs w:val="24"/>
        </w:rPr>
        <w:t> </w:t>
      </w:r>
      <w:r w:rsidR="009B4F71">
        <w:rPr>
          <w:sz w:val="24"/>
          <w:szCs w:val="24"/>
        </w:rPr>
        <w:t>281</w:t>
      </w:r>
      <w:r w:rsidR="00E06F50">
        <w:rPr>
          <w:sz w:val="24"/>
          <w:szCs w:val="24"/>
        </w:rPr>
        <w:t xml:space="preserve"> </w:t>
      </w:r>
      <w:r w:rsidR="009B4F71">
        <w:rPr>
          <w:sz w:val="24"/>
          <w:szCs w:val="24"/>
        </w:rPr>
        <w:t xml:space="preserve">006 руб. </w:t>
      </w:r>
      <w:r w:rsidR="0090171F">
        <w:rPr>
          <w:sz w:val="24"/>
          <w:szCs w:val="24"/>
        </w:rPr>
        <w:t xml:space="preserve">Эти </w:t>
      </w:r>
      <w:r w:rsidR="00753CA1">
        <w:rPr>
          <w:sz w:val="24"/>
          <w:szCs w:val="24"/>
        </w:rPr>
        <w:t>претензии</w:t>
      </w:r>
      <w:r w:rsidR="0090171F">
        <w:rPr>
          <w:sz w:val="24"/>
          <w:szCs w:val="24"/>
        </w:rPr>
        <w:t xml:space="preserve"> </w:t>
      </w:r>
      <w:r w:rsidR="00753CA1">
        <w:rPr>
          <w:sz w:val="24"/>
          <w:szCs w:val="24"/>
        </w:rPr>
        <w:t xml:space="preserve">МУП «ЖКХ Назарьево» повторяются почти </w:t>
      </w:r>
      <w:r w:rsidR="003C4DF2">
        <w:rPr>
          <w:sz w:val="24"/>
          <w:szCs w:val="24"/>
        </w:rPr>
        <w:t>после каждого весеннего таяния снега</w:t>
      </w:r>
      <w:r w:rsidR="00753CA1">
        <w:rPr>
          <w:sz w:val="24"/>
          <w:szCs w:val="24"/>
        </w:rPr>
        <w:t xml:space="preserve">, </w:t>
      </w:r>
      <w:r w:rsidR="003C4DF2">
        <w:rPr>
          <w:sz w:val="24"/>
          <w:szCs w:val="24"/>
        </w:rPr>
        <w:t xml:space="preserve">так как конструкционная система учета сточных вод выполнена со стороны МУП «ЖКХ Назарьево» некорректно. </w:t>
      </w:r>
      <w:r w:rsidR="009B4F71">
        <w:rPr>
          <w:sz w:val="24"/>
          <w:szCs w:val="24"/>
        </w:rPr>
        <w:t>В связи с этим, второ</w:t>
      </w:r>
      <w:r w:rsidR="00226311">
        <w:rPr>
          <w:sz w:val="24"/>
          <w:szCs w:val="24"/>
        </w:rPr>
        <w:t>е лето</w:t>
      </w:r>
      <w:r w:rsidR="009B4F71">
        <w:rPr>
          <w:sz w:val="24"/>
          <w:szCs w:val="24"/>
        </w:rPr>
        <w:t xml:space="preserve"> подряд</w:t>
      </w:r>
      <w:r w:rsidR="00226311">
        <w:rPr>
          <w:sz w:val="24"/>
          <w:szCs w:val="24"/>
        </w:rPr>
        <w:t xml:space="preserve"> </w:t>
      </w:r>
      <w:r w:rsidR="009B4F71">
        <w:rPr>
          <w:sz w:val="24"/>
          <w:szCs w:val="24"/>
        </w:rPr>
        <w:t>мы не мо</w:t>
      </w:r>
      <w:r w:rsidR="00226311">
        <w:rPr>
          <w:sz w:val="24"/>
          <w:szCs w:val="24"/>
        </w:rPr>
        <w:t xml:space="preserve">гли </w:t>
      </w:r>
      <w:r w:rsidR="009B4F71">
        <w:rPr>
          <w:sz w:val="24"/>
          <w:szCs w:val="24"/>
        </w:rPr>
        <w:t>полноценно вести работы по реконструкции и плановому ремонту водопровода.</w:t>
      </w:r>
      <w:r w:rsidR="00753CA1">
        <w:rPr>
          <w:sz w:val="24"/>
          <w:szCs w:val="24"/>
        </w:rPr>
        <w:t xml:space="preserve"> </w:t>
      </w:r>
      <w:r w:rsidR="00A0292A">
        <w:rPr>
          <w:sz w:val="24"/>
          <w:szCs w:val="24"/>
        </w:rPr>
        <w:t>Б</w:t>
      </w:r>
      <w:r w:rsidR="00753CA1">
        <w:rPr>
          <w:sz w:val="24"/>
          <w:szCs w:val="24"/>
        </w:rPr>
        <w:t xml:space="preserve">лагодаря </w:t>
      </w:r>
      <w:r w:rsidR="00A0292A">
        <w:rPr>
          <w:sz w:val="24"/>
          <w:szCs w:val="24"/>
        </w:rPr>
        <w:t>работе Правления</w:t>
      </w:r>
      <w:r w:rsidR="00753CA1">
        <w:rPr>
          <w:sz w:val="24"/>
          <w:szCs w:val="24"/>
        </w:rPr>
        <w:t xml:space="preserve">, вопрос был урегулирован и </w:t>
      </w:r>
      <w:r w:rsidR="00E06F50">
        <w:rPr>
          <w:sz w:val="24"/>
          <w:szCs w:val="24"/>
        </w:rPr>
        <w:t>0</w:t>
      </w:r>
      <w:r w:rsidR="00753CA1">
        <w:rPr>
          <w:sz w:val="24"/>
          <w:szCs w:val="24"/>
        </w:rPr>
        <w:t xml:space="preserve">7 августа </w:t>
      </w:r>
      <w:r w:rsidR="00E06F50">
        <w:rPr>
          <w:sz w:val="24"/>
          <w:szCs w:val="24"/>
        </w:rPr>
        <w:t>2024г</w:t>
      </w:r>
      <w:r w:rsidR="00753CA1">
        <w:rPr>
          <w:sz w:val="24"/>
          <w:szCs w:val="24"/>
        </w:rPr>
        <w:t>. претензия МУП «ЖКХ Назарьево» была отозвана</w:t>
      </w:r>
      <w:r w:rsidR="003A08E2">
        <w:rPr>
          <w:sz w:val="24"/>
          <w:szCs w:val="24"/>
        </w:rPr>
        <w:t>. Предполагаем в конце октября, начале ноября продолжить работы.</w:t>
      </w:r>
    </w:p>
    <w:p w14:paraId="4C1066F4" w14:textId="009508BB" w:rsidR="00FB0CE6" w:rsidRDefault="00FB0CE6" w:rsidP="00362391">
      <w:pPr>
        <w:ind w:firstLine="708"/>
        <w:rPr>
          <w:sz w:val="24"/>
          <w:szCs w:val="24"/>
        </w:rPr>
      </w:pPr>
    </w:p>
    <w:p w14:paraId="3EFDE2AB" w14:textId="77777777" w:rsidR="00FB0CE6" w:rsidRDefault="00FB0CE6" w:rsidP="00362391">
      <w:pPr>
        <w:ind w:firstLine="708"/>
        <w:rPr>
          <w:sz w:val="24"/>
          <w:szCs w:val="24"/>
        </w:rPr>
      </w:pPr>
    </w:p>
    <w:p w14:paraId="4D2FB4BB" w14:textId="76503E57" w:rsidR="00B55FEF" w:rsidRPr="005F39D0" w:rsidRDefault="00684A25" w:rsidP="009B3139">
      <w:pPr>
        <w:rPr>
          <w:sz w:val="24"/>
          <w:szCs w:val="24"/>
          <w:u w:val="single"/>
        </w:rPr>
      </w:pPr>
      <w:r w:rsidRPr="005F39D0">
        <w:rPr>
          <w:sz w:val="24"/>
          <w:szCs w:val="24"/>
          <w:u w:val="single"/>
        </w:rPr>
        <w:t xml:space="preserve">Приложение: </w:t>
      </w:r>
    </w:p>
    <w:p w14:paraId="721C4028" w14:textId="7FDBCE26" w:rsidR="003E4031" w:rsidRPr="005F39D0" w:rsidRDefault="0032369D" w:rsidP="009B3139">
      <w:pPr>
        <w:rPr>
          <w:sz w:val="24"/>
          <w:szCs w:val="24"/>
          <w:u w:val="single"/>
        </w:rPr>
      </w:pPr>
      <w:r w:rsidRPr="005F39D0">
        <w:rPr>
          <w:sz w:val="24"/>
          <w:szCs w:val="24"/>
        </w:rPr>
        <w:t xml:space="preserve">- </w:t>
      </w:r>
      <w:r w:rsidR="00B55FEF" w:rsidRPr="005F39D0">
        <w:rPr>
          <w:sz w:val="24"/>
          <w:szCs w:val="24"/>
        </w:rPr>
        <w:t xml:space="preserve">исполнение </w:t>
      </w:r>
      <w:r w:rsidR="00684A25" w:rsidRPr="005F39D0">
        <w:rPr>
          <w:sz w:val="24"/>
          <w:szCs w:val="24"/>
        </w:rPr>
        <w:t>приходно-расходн</w:t>
      </w:r>
      <w:r w:rsidR="00B55FEF" w:rsidRPr="005F39D0">
        <w:rPr>
          <w:sz w:val="24"/>
          <w:szCs w:val="24"/>
        </w:rPr>
        <w:t>ой</w:t>
      </w:r>
      <w:r w:rsidR="00684A25" w:rsidRPr="005F39D0">
        <w:rPr>
          <w:sz w:val="24"/>
          <w:szCs w:val="24"/>
        </w:rPr>
        <w:t xml:space="preserve"> смет</w:t>
      </w:r>
      <w:r w:rsidR="00B55FEF" w:rsidRPr="005F39D0">
        <w:rPr>
          <w:sz w:val="24"/>
          <w:szCs w:val="24"/>
        </w:rPr>
        <w:t>ы</w:t>
      </w:r>
      <w:r w:rsidR="00684A25" w:rsidRPr="005F39D0">
        <w:rPr>
          <w:sz w:val="24"/>
          <w:szCs w:val="24"/>
        </w:rPr>
        <w:t xml:space="preserve"> СНТ «Назарьево-ДПК» </w:t>
      </w:r>
      <w:r w:rsidR="00B55FEF" w:rsidRPr="005F39D0">
        <w:rPr>
          <w:sz w:val="24"/>
          <w:szCs w:val="24"/>
        </w:rPr>
        <w:t>за</w:t>
      </w:r>
      <w:r w:rsidR="00684A25" w:rsidRPr="005F39D0">
        <w:rPr>
          <w:sz w:val="24"/>
          <w:szCs w:val="24"/>
        </w:rPr>
        <w:t xml:space="preserve"> 202</w:t>
      </w:r>
      <w:r w:rsidR="00C66589">
        <w:rPr>
          <w:sz w:val="24"/>
          <w:szCs w:val="24"/>
        </w:rPr>
        <w:t>3</w:t>
      </w:r>
      <w:r w:rsidR="00684A25" w:rsidRPr="005F39D0">
        <w:rPr>
          <w:sz w:val="24"/>
          <w:szCs w:val="24"/>
        </w:rPr>
        <w:t xml:space="preserve"> год</w:t>
      </w:r>
      <w:r w:rsidR="00B55FEF" w:rsidRPr="005F39D0">
        <w:rPr>
          <w:sz w:val="24"/>
          <w:szCs w:val="24"/>
        </w:rPr>
        <w:t>;</w:t>
      </w:r>
    </w:p>
    <w:p w14:paraId="4E15D8A6" w14:textId="67C0AF72" w:rsidR="00E10211" w:rsidRDefault="00B55FEF" w:rsidP="00C2424B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E10211">
        <w:rPr>
          <w:sz w:val="24"/>
          <w:szCs w:val="24"/>
        </w:rPr>
        <w:t xml:space="preserve">исполнение </w:t>
      </w:r>
      <w:r w:rsidRPr="005F39D0">
        <w:rPr>
          <w:sz w:val="24"/>
          <w:szCs w:val="24"/>
        </w:rPr>
        <w:t>приходно-расходн</w:t>
      </w:r>
      <w:r w:rsidR="00E10211">
        <w:rPr>
          <w:sz w:val="24"/>
          <w:szCs w:val="24"/>
        </w:rPr>
        <w:t>ой</w:t>
      </w:r>
      <w:r w:rsidRPr="005F39D0">
        <w:rPr>
          <w:sz w:val="24"/>
          <w:szCs w:val="24"/>
        </w:rPr>
        <w:t xml:space="preserve"> смет</w:t>
      </w:r>
      <w:r w:rsidR="00E10211">
        <w:rPr>
          <w:sz w:val="24"/>
          <w:szCs w:val="24"/>
        </w:rPr>
        <w:t>ы</w:t>
      </w:r>
      <w:r w:rsidR="00E10211" w:rsidRPr="005F39D0">
        <w:rPr>
          <w:sz w:val="24"/>
          <w:szCs w:val="24"/>
        </w:rPr>
        <w:t xml:space="preserve"> СНТ «Назарьево-ДПК» </w:t>
      </w:r>
      <w:r w:rsidR="00E10211">
        <w:rPr>
          <w:sz w:val="24"/>
          <w:szCs w:val="24"/>
        </w:rPr>
        <w:t xml:space="preserve">за </w:t>
      </w:r>
      <w:r w:rsidR="00C66589">
        <w:rPr>
          <w:sz w:val="24"/>
          <w:szCs w:val="24"/>
        </w:rPr>
        <w:t>6</w:t>
      </w:r>
      <w:r w:rsidR="00E10211">
        <w:rPr>
          <w:sz w:val="24"/>
          <w:szCs w:val="24"/>
        </w:rPr>
        <w:t xml:space="preserve"> месяцев 202</w:t>
      </w:r>
      <w:r w:rsidR="00681978">
        <w:rPr>
          <w:sz w:val="24"/>
          <w:szCs w:val="24"/>
        </w:rPr>
        <w:t>4</w:t>
      </w:r>
      <w:r w:rsidR="00E10211">
        <w:rPr>
          <w:sz w:val="24"/>
          <w:szCs w:val="24"/>
        </w:rPr>
        <w:t xml:space="preserve"> года.</w:t>
      </w:r>
    </w:p>
    <w:p w14:paraId="27E7D3CA" w14:textId="77777777" w:rsidR="00E10211" w:rsidRDefault="00E10211" w:rsidP="00C2424B">
      <w:pPr>
        <w:rPr>
          <w:sz w:val="24"/>
          <w:szCs w:val="24"/>
        </w:rPr>
      </w:pPr>
    </w:p>
    <w:p w14:paraId="26713226" w14:textId="7A480BB4" w:rsidR="00EB5957" w:rsidRPr="005F39D0" w:rsidRDefault="00EB5957" w:rsidP="009B3139">
      <w:pPr>
        <w:rPr>
          <w:sz w:val="24"/>
          <w:szCs w:val="24"/>
        </w:rPr>
      </w:pPr>
    </w:p>
    <w:p w14:paraId="3D856CB0" w14:textId="77777777" w:rsidR="00EB5957" w:rsidRPr="005F39D0" w:rsidRDefault="00EB5957" w:rsidP="009B3139">
      <w:pPr>
        <w:rPr>
          <w:sz w:val="24"/>
          <w:szCs w:val="24"/>
        </w:rPr>
      </w:pPr>
    </w:p>
    <w:p w14:paraId="736E63DB" w14:textId="3EA6B294" w:rsidR="003E4031" w:rsidRPr="005F39D0" w:rsidRDefault="003E4031" w:rsidP="009B3139">
      <w:pPr>
        <w:rPr>
          <w:sz w:val="24"/>
          <w:szCs w:val="24"/>
          <w:u w:val="single"/>
        </w:rPr>
      </w:pPr>
      <w:r w:rsidRPr="005F39D0">
        <w:rPr>
          <w:sz w:val="24"/>
          <w:szCs w:val="24"/>
        </w:rPr>
        <w:t>Правление СН</w:t>
      </w:r>
      <w:r w:rsidR="006D50F5" w:rsidRPr="005F39D0">
        <w:rPr>
          <w:sz w:val="24"/>
          <w:szCs w:val="24"/>
        </w:rPr>
        <w:t>Т</w:t>
      </w:r>
      <w:r w:rsidRPr="005F39D0">
        <w:rPr>
          <w:sz w:val="24"/>
          <w:szCs w:val="24"/>
        </w:rPr>
        <w:t xml:space="preserve"> «Назарьево-ДПК»</w:t>
      </w:r>
    </w:p>
    <w:sectPr w:rsidR="003E4031" w:rsidRPr="005F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69"/>
    <w:multiLevelType w:val="hybridMultilevel"/>
    <w:tmpl w:val="ACBC1C64"/>
    <w:lvl w:ilvl="0" w:tplc="80303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0286"/>
    <w:multiLevelType w:val="hybridMultilevel"/>
    <w:tmpl w:val="ACBC1C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50FD7"/>
    <w:multiLevelType w:val="hybridMultilevel"/>
    <w:tmpl w:val="4AFE79CE"/>
    <w:lvl w:ilvl="0" w:tplc="E6CA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957379">
    <w:abstractNumId w:val="0"/>
  </w:num>
  <w:num w:numId="2" w16cid:durableId="48576121">
    <w:abstractNumId w:val="2"/>
  </w:num>
  <w:num w:numId="3" w16cid:durableId="3061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39"/>
    <w:rsid w:val="00005063"/>
    <w:rsid w:val="000060DB"/>
    <w:rsid w:val="0001059F"/>
    <w:rsid w:val="000125A7"/>
    <w:rsid w:val="000174EF"/>
    <w:rsid w:val="00036AC8"/>
    <w:rsid w:val="000571A1"/>
    <w:rsid w:val="00057AEC"/>
    <w:rsid w:val="00063ADF"/>
    <w:rsid w:val="000722FD"/>
    <w:rsid w:val="000741E9"/>
    <w:rsid w:val="0008176D"/>
    <w:rsid w:val="00086C1F"/>
    <w:rsid w:val="000879A0"/>
    <w:rsid w:val="000912BA"/>
    <w:rsid w:val="000921DF"/>
    <w:rsid w:val="000929CF"/>
    <w:rsid w:val="00095BF2"/>
    <w:rsid w:val="000A05D6"/>
    <w:rsid w:val="000A3744"/>
    <w:rsid w:val="000B1C61"/>
    <w:rsid w:val="000B23C8"/>
    <w:rsid w:val="000B5202"/>
    <w:rsid w:val="000B5230"/>
    <w:rsid w:val="000B6A00"/>
    <w:rsid w:val="000C2756"/>
    <w:rsid w:val="000C632A"/>
    <w:rsid w:val="000D5718"/>
    <w:rsid w:val="000E3DAD"/>
    <w:rsid w:val="000E6C7B"/>
    <w:rsid w:val="000F0234"/>
    <w:rsid w:val="000F4099"/>
    <w:rsid w:val="000F58B3"/>
    <w:rsid w:val="00107D01"/>
    <w:rsid w:val="0011310A"/>
    <w:rsid w:val="001221F6"/>
    <w:rsid w:val="00125745"/>
    <w:rsid w:val="001321C1"/>
    <w:rsid w:val="00142600"/>
    <w:rsid w:val="001542FC"/>
    <w:rsid w:val="00156C6F"/>
    <w:rsid w:val="00166745"/>
    <w:rsid w:val="001726A0"/>
    <w:rsid w:val="00172EFD"/>
    <w:rsid w:val="001733F3"/>
    <w:rsid w:val="00176F3C"/>
    <w:rsid w:val="00183A3B"/>
    <w:rsid w:val="001A0B6A"/>
    <w:rsid w:val="001A190B"/>
    <w:rsid w:val="001B1B90"/>
    <w:rsid w:val="001B2663"/>
    <w:rsid w:val="001B4026"/>
    <w:rsid w:val="001B6F0C"/>
    <w:rsid w:val="001B7643"/>
    <w:rsid w:val="001C1AB6"/>
    <w:rsid w:val="001C1BCF"/>
    <w:rsid w:val="001C3278"/>
    <w:rsid w:val="001D507D"/>
    <w:rsid w:val="001D6860"/>
    <w:rsid w:val="001E3CC1"/>
    <w:rsid w:val="001F06DA"/>
    <w:rsid w:val="001F651D"/>
    <w:rsid w:val="00200861"/>
    <w:rsid w:val="00204556"/>
    <w:rsid w:val="002069F3"/>
    <w:rsid w:val="00211D46"/>
    <w:rsid w:val="002125CF"/>
    <w:rsid w:val="00212FED"/>
    <w:rsid w:val="00213C15"/>
    <w:rsid w:val="00214B50"/>
    <w:rsid w:val="00223899"/>
    <w:rsid w:val="00224A98"/>
    <w:rsid w:val="00226311"/>
    <w:rsid w:val="00240491"/>
    <w:rsid w:val="00242B8D"/>
    <w:rsid w:val="002542AD"/>
    <w:rsid w:val="002560B9"/>
    <w:rsid w:val="0025717A"/>
    <w:rsid w:val="00257348"/>
    <w:rsid w:val="002579B0"/>
    <w:rsid w:val="002612EF"/>
    <w:rsid w:val="002614D8"/>
    <w:rsid w:val="00263A41"/>
    <w:rsid w:val="0027121A"/>
    <w:rsid w:val="002713CA"/>
    <w:rsid w:val="00274B76"/>
    <w:rsid w:val="00275431"/>
    <w:rsid w:val="00275596"/>
    <w:rsid w:val="0028096E"/>
    <w:rsid w:val="002839D0"/>
    <w:rsid w:val="00285F2E"/>
    <w:rsid w:val="002901F8"/>
    <w:rsid w:val="0029231E"/>
    <w:rsid w:val="00296617"/>
    <w:rsid w:val="002A3EB4"/>
    <w:rsid w:val="002A51E7"/>
    <w:rsid w:val="002A7452"/>
    <w:rsid w:val="002B26A7"/>
    <w:rsid w:val="002B2EB2"/>
    <w:rsid w:val="002B552B"/>
    <w:rsid w:val="002D2006"/>
    <w:rsid w:val="002D20E1"/>
    <w:rsid w:val="002D2923"/>
    <w:rsid w:val="002D330F"/>
    <w:rsid w:val="002D3E3B"/>
    <w:rsid w:val="002E2D6A"/>
    <w:rsid w:val="002E412B"/>
    <w:rsid w:val="002E6E0A"/>
    <w:rsid w:val="002F0422"/>
    <w:rsid w:val="00300762"/>
    <w:rsid w:val="00302F30"/>
    <w:rsid w:val="0030490C"/>
    <w:rsid w:val="00306D3E"/>
    <w:rsid w:val="00314B19"/>
    <w:rsid w:val="0031664B"/>
    <w:rsid w:val="0032369D"/>
    <w:rsid w:val="00324F61"/>
    <w:rsid w:val="003307F4"/>
    <w:rsid w:val="003324BD"/>
    <w:rsid w:val="00334B08"/>
    <w:rsid w:val="0034586B"/>
    <w:rsid w:val="00354658"/>
    <w:rsid w:val="00355267"/>
    <w:rsid w:val="00362391"/>
    <w:rsid w:val="003649D3"/>
    <w:rsid w:val="0038087A"/>
    <w:rsid w:val="003907E1"/>
    <w:rsid w:val="00390A2F"/>
    <w:rsid w:val="00396719"/>
    <w:rsid w:val="003A08E2"/>
    <w:rsid w:val="003A5CCF"/>
    <w:rsid w:val="003B207F"/>
    <w:rsid w:val="003B420B"/>
    <w:rsid w:val="003B7E03"/>
    <w:rsid w:val="003C4DF2"/>
    <w:rsid w:val="003C7089"/>
    <w:rsid w:val="003D4DD4"/>
    <w:rsid w:val="003E15A3"/>
    <w:rsid w:val="003E1922"/>
    <w:rsid w:val="003E4031"/>
    <w:rsid w:val="003E71DF"/>
    <w:rsid w:val="003F3DEB"/>
    <w:rsid w:val="003F619D"/>
    <w:rsid w:val="003F6DFB"/>
    <w:rsid w:val="00402B39"/>
    <w:rsid w:val="00405326"/>
    <w:rsid w:val="00405A54"/>
    <w:rsid w:val="00412C11"/>
    <w:rsid w:val="004230EF"/>
    <w:rsid w:val="00423FF7"/>
    <w:rsid w:val="004260B7"/>
    <w:rsid w:val="004271A2"/>
    <w:rsid w:val="00440BEB"/>
    <w:rsid w:val="00444DA3"/>
    <w:rsid w:val="00451948"/>
    <w:rsid w:val="00463D0F"/>
    <w:rsid w:val="004716ED"/>
    <w:rsid w:val="00482FF3"/>
    <w:rsid w:val="00496C55"/>
    <w:rsid w:val="004A2243"/>
    <w:rsid w:val="004B15A1"/>
    <w:rsid w:val="004B6F5F"/>
    <w:rsid w:val="004C13A1"/>
    <w:rsid w:val="004C31F9"/>
    <w:rsid w:val="004D7C17"/>
    <w:rsid w:val="004E1841"/>
    <w:rsid w:val="004E3A74"/>
    <w:rsid w:val="004F19FD"/>
    <w:rsid w:val="00503AE5"/>
    <w:rsid w:val="00507701"/>
    <w:rsid w:val="005120E4"/>
    <w:rsid w:val="00512D01"/>
    <w:rsid w:val="00516BF8"/>
    <w:rsid w:val="0052068A"/>
    <w:rsid w:val="0052098D"/>
    <w:rsid w:val="005217F2"/>
    <w:rsid w:val="00532E9D"/>
    <w:rsid w:val="00541ABF"/>
    <w:rsid w:val="00550508"/>
    <w:rsid w:val="00550C2B"/>
    <w:rsid w:val="0055296A"/>
    <w:rsid w:val="00556CD5"/>
    <w:rsid w:val="00564357"/>
    <w:rsid w:val="00567013"/>
    <w:rsid w:val="0056779D"/>
    <w:rsid w:val="0057065A"/>
    <w:rsid w:val="005737C1"/>
    <w:rsid w:val="0058561F"/>
    <w:rsid w:val="005948E5"/>
    <w:rsid w:val="005A71C9"/>
    <w:rsid w:val="005B0285"/>
    <w:rsid w:val="005B731F"/>
    <w:rsid w:val="005D7368"/>
    <w:rsid w:val="005E159D"/>
    <w:rsid w:val="005E33EF"/>
    <w:rsid w:val="005E340D"/>
    <w:rsid w:val="005E4BB3"/>
    <w:rsid w:val="005E6691"/>
    <w:rsid w:val="005F1E28"/>
    <w:rsid w:val="005F36C7"/>
    <w:rsid w:val="005F39D0"/>
    <w:rsid w:val="005F4518"/>
    <w:rsid w:val="006015C5"/>
    <w:rsid w:val="0060335B"/>
    <w:rsid w:val="00610180"/>
    <w:rsid w:val="006102CE"/>
    <w:rsid w:val="006227A6"/>
    <w:rsid w:val="0062290B"/>
    <w:rsid w:val="00627578"/>
    <w:rsid w:val="00637014"/>
    <w:rsid w:val="00644A78"/>
    <w:rsid w:val="00654688"/>
    <w:rsid w:val="00654EBB"/>
    <w:rsid w:val="0065589C"/>
    <w:rsid w:val="00664B85"/>
    <w:rsid w:val="00677B12"/>
    <w:rsid w:val="00681978"/>
    <w:rsid w:val="00684A25"/>
    <w:rsid w:val="00692D04"/>
    <w:rsid w:val="00695E23"/>
    <w:rsid w:val="006B1AC7"/>
    <w:rsid w:val="006B6BF0"/>
    <w:rsid w:val="006B7942"/>
    <w:rsid w:val="006C054D"/>
    <w:rsid w:val="006C5BCC"/>
    <w:rsid w:val="006C67BC"/>
    <w:rsid w:val="006D50F5"/>
    <w:rsid w:val="006E0EAE"/>
    <w:rsid w:val="006F2372"/>
    <w:rsid w:val="006F6203"/>
    <w:rsid w:val="006F7C11"/>
    <w:rsid w:val="00703880"/>
    <w:rsid w:val="007053A0"/>
    <w:rsid w:val="0071492A"/>
    <w:rsid w:val="0071699B"/>
    <w:rsid w:val="00722BA7"/>
    <w:rsid w:val="007237F9"/>
    <w:rsid w:val="007238C1"/>
    <w:rsid w:val="00732A97"/>
    <w:rsid w:val="00734494"/>
    <w:rsid w:val="007346DA"/>
    <w:rsid w:val="0073560E"/>
    <w:rsid w:val="00735863"/>
    <w:rsid w:val="00741969"/>
    <w:rsid w:val="00741D2B"/>
    <w:rsid w:val="00742CE5"/>
    <w:rsid w:val="00753CA1"/>
    <w:rsid w:val="00754E8C"/>
    <w:rsid w:val="00755061"/>
    <w:rsid w:val="00765A5B"/>
    <w:rsid w:val="00776438"/>
    <w:rsid w:val="00781658"/>
    <w:rsid w:val="00784C67"/>
    <w:rsid w:val="00787B55"/>
    <w:rsid w:val="00797AF5"/>
    <w:rsid w:val="007A5860"/>
    <w:rsid w:val="007B1737"/>
    <w:rsid w:val="007B1B8B"/>
    <w:rsid w:val="007C288A"/>
    <w:rsid w:val="007C2ACC"/>
    <w:rsid w:val="007D18CE"/>
    <w:rsid w:val="007D515A"/>
    <w:rsid w:val="007D7704"/>
    <w:rsid w:val="007E0C06"/>
    <w:rsid w:val="007F7B2C"/>
    <w:rsid w:val="007F7FCD"/>
    <w:rsid w:val="008002CC"/>
    <w:rsid w:val="008008B0"/>
    <w:rsid w:val="00810A9D"/>
    <w:rsid w:val="00812E8D"/>
    <w:rsid w:val="0081570B"/>
    <w:rsid w:val="0082025C"/>
    <w:rsid w:val="008226BC"/>
    <w:rsid w:val="00822A6A"/>
    <w:rsid w:val="00823D09"/>
    <w:rsid w:val="00827ADC"/>
    <w:rsid w:val="008436DF"/>
    <w:rsid w:val="00853811"/>
    <w:rsid w:val="00853C4C"/>
    <w:rsid w:val="00854EF7"/>
    <w:rsid w:val="008569B7"/>
    <w:rsid w:val="008600F2"/>
    <w:rsid w:val="00861654"/>
    <w:rsid w:val="008636FD"/>
    <w:rsid w:val="00881C4A"/>
    <w:rsid w:val="008831FC"/>
    <w:rsid w:val="0088363C"/>
    <w:rsid w:val="00884720"/>
    <w:rsid w:val="00887E17"/>
    <w:rsid w:val="008A395A"/>
    <w:rsid w:val="008B0AF5"/>
    <w:rsid w:val="008B4500"/>
    <w:rsid w:val="008B602C"/>
    <w:rsid w:val="008C4667"/>
    <w:rsid w:val="008C4B88"/>
    <w:rsid w:val="008C7347"/>
    <w:rsid w:val="008D1A54"/>
    <w:rsid w:val="008D1DF3"/>
    <w:rsid w:val="008E57F8"/>
    <w:rsid w:val="008F54D2"/>
    <w:rsid w:val="008F55CA"/>
    <w:rsid w:val="00900272"/>
    <w:rsid w:val="00900F18"/>
    <w:rsid w:val="0090171F"/>
    <w:rsid w:val="00902FE5"/>
    <w:rsid w:val="00910234"/>
    <w:rsid w:val="009208BD"/>
    <w:rsid w:val="00923480"/>
    <w:rsid w:val="00936E67"/>
    <w:rsid w:val="00942135"/>
    <w:rsid w:val="0094715D"/>
    <w:rsid w:val="00950436"/>
    <w:rsid w:val="00950DE4"/>
    <w:rsid w:val="00957A4B"/>
    <w:rsid w:val="00961EC2"/>
    <w:rsid w:val="00961FBC"/>
    <w:rsid w:val="009646C2"/>
    <w:rsid w:val="009703FB"/>
    <w:rsid w:val="00971163"/>
    <w:rsid w:val="00972999"/>
    <w:rsid w:val="0097719A"/>
    <w:rsid w:val="00984051"/>
    <w:rsid w:val="0098531F"/>
    <w:rsid w:val="009934E0"/>
    <w:rsid w:val="00994B38"/>
    <w:rsid w:val="00995142"/>
    <w:rsid w:val="00995C78"/>
    <w:rsid w:val="009968AF"/>
    <w:rsid w:val="009A0E31"/>
    <w:rsid w:val="009A5888"/>
    <w:rsid w:val="009B1842"/>
    <w:rsid w:val="009B3139"/>
    <w:rsid w:val="009B4F71"/>
    <w:rsid w:val="009C5B8B"/>
    <w:rsid w:val="009C6ADE"/>
    <w:rsid w:val="009D0339"/>
    <w:rsid w:val="009D1F1F"/>
    <w:rsid w:val="009D3DB0"/>
    <w:rsid w:val="009E2676"/>
    <w:rsid w:val="009E5D48"/>
    <w:rsid w:val="00A0292A"/>
    <w:rsid w:val="00A043F3"/>
    <w:rsid w:val="00A04981"/>
    <w:rsid w:val="00A0560F"/>
    <w:rsid w:val="00A0570A"/>
    <w:rsid w:val="00A07ACF"/>
    <w:rsid w:val="00A07E5F"/>
    <w:rsid w:val="00A1296C"/>
    <w:rsid w:val="00A129D8"/>
    <w:rsid w:val="00A1589A"/>
    <w:rsid w:val="00A21880"/>
    <w:rsid w:val="00A24599"/>
    <w:rsid w:val="00A26BD3"/>
    <w:rsid w:val="00A35E32"/>
    <w:rsid w:val="00A40178"/>
    <w:rsid w:val="00A408BD"/>
    <w:rsid w:val="00A41902"/>
    <w:rsid w:val="00A44C6D"/>
    <w:rsid w:val="00A52F92"/>
    <w:rsid w:val="00A61230"/>
    <w:rsid w:val="00A6286C"/>
    <w:rsid w:val="00A7086C"/>
    <w:rsid w:val="00A74381"/>
    <w:rsid w:val="00A76BDD"/>
    <w:rsid w:val="00A806A4"/>
    <w:rsid w:val="00A86EC9"/>
    <w:rsid w:val="00AA4385"/>
    <w:rsid w:val="00AA5716"/>
    <w:rsid w:val="00AB00B9"/>
    <w:rsid w:val="00AB1122"/>
    <w:rsid w:val="00AB3031"/>
    <w:rsid w:val="00AB4CB3"/>
    <w:rsid w:val="00AB6FB0"/>
    <w:rsid w:val="00AC43B0"/>
    <w:rsid w:val="00AC4E6D"/>
    <w:rsid w:val="00AC5891"/>
    <w:rsid w:val="00AC685B"/>
    <w:rsid w:val="00AD0973"/>
    <w:rsid w:val="00AD790E"/>
    <w:rsid w:val="00AE12E1"/>
    <w:rsid w:val="00AE30A2"/>
    <w:rsid w:val="00AF1BC3"/>
    <w:rsid w:val="00AF4366"/>
    <w:rsid w:val="00AF5A54"/>
    <w:rsid w:val="00B00F73"/>
    <w:rsid w:val="00B164F0"/>
    <w:rsid w:val="00B23DC0"/>
    <w:rsid w:val="00B26F66"/>
    <w:rsid w:val="00B27B47"/>
    <w:rsid w:val="00B31A62"/>
    <w:rsid w:val="00B346BD"/>
    <w:rsid w:val="00B35C1A"/>
    <w:rsid w:val="00B37755"/>
    <w:rsid w:val="00B37F47"/>
    <w:rsid w:val="00B417D1"/>
    <w:rsid w:val="00B51BCC"/>
    <w:rsid w:val="00B55FEF"/>
    <w:rsid w:val="00B763E8"/>
    <w:rsid w:val="00B8443A"/>
    <w:rsid w:val="00B84A9B"/>
    <w:rsid w:val="00B87036"/>
    <w:rsid w:val="00B92A35"/>
    <w:rsid w:val="00B96F6B"/>
    <w:rsid w:val="00B9746F"/>
    <w:rsid w:val="00B977B5"/>
    <w:rsid w:val="00BA0F32"/>
    <w:rsid w:val="00BA1E08"/>
    <w:rsid w:val="00BB56D1"/>
    <w:rsid w:val="00BB681C"/>
    <w:rsid w:val="00BB72AD"/>
    <w:rsid w:val="00BC2111"/>
    <w:rsid w:val="00BC2627"/>
    <w:rsid w:val="00BC72B4"/>
    <w:rsid w:val="00BC75E1"/>
    <w:rsid w:val="00BD14BB"/>
    <w:rsid w:val="00BD2962"/>
    <w:rsid w:val="00BD7B5D"/>
    <w:rsid w:val="00BE1683"/>
    <w:rsid w:val="00BE798A"/>
    <w:rsid w:val="00BF2788"/>
    <w:rsid w:val="00BF41F5"/>
    <w:rsid w:val="00C0160F"/>
    <w:rsid w:val="00C03D6F"/>
    <w:rsid w:val="00C03E44"/>
    <w:rsid w:val="00C06578"/>
    <w:rsid w:val="00C166D3"/>
    <w:rsid w:val="00C22EC5"/>
    <w:rsid w:val="00C2424B"/>
    <w:rsid w:val="00C26257"/>
    <w:rsid w:val="00C27E4C"/>
    <w:rsid w:val="00C32785"/>
    <w:rsid w:val="00C35F1B"/>
    <w:rsid w:val="00C4732E"/>
    <w:rsid w:val="00C53F08"/>
    <w:rsid w:val="00C544F1"/>
    <w:rsid w:val="00C60980"/>
    <w:rsid w:val="00C61CE5"/>
    <w:rsid w:val="00C66589"/>
    <w:rsid w:val="00C66EA6"/>
    <w:rsid w:val="00CA1567"/>
    <w:rsid w:val="00CA5771"/>
    <w:rsid w:val="00CA6190"/>
    <w:rsid w:val="00CC562D"/>
    <w:rsid w:val="00CE3A12"/>
    <w:rsid w:val="00CE67AA"/>
    <w:rsid w:val="00CE7BEB"/>
    <w:rsid w:val="00D03C7C"/>
    <w:rsid w:val="00D06AAD"/>
    <w:rsid w:val="00D0795D"/>
    <w:rsid w:val="00D07E64"/>
    <w:rsid w:val="00D157EB"/>
    <w:rsid w:val="00D27D1B"/>
    <w:rsid w:val="00D576E6"/>
    <w:rsid w:val="00D62AE3"/>
    <w:rsid w:val="00D64E94"/>
    <w:rsid w:val="00D67190"/>
    <w:rsid w:val="00D70973"/>
    <w:rsid w:val="00D72593"/>
    <w:rsid w:val="00D758FA"/>
    <w:rsid w:val="00D8098A"/>
    <w:rsid w:val="00D93F0F"/>
    <w:rsid w:val="00D9408B"/>
    <w:rsid w:val="00D96642"/>
    <w:rsid w:val="00DA19AB"/>
    <w:rsid w:val="00DB24FD"/>
    <w:rsid w:val="00DC0239"/>
    <w:rsid w:val="00DC70CE"/>
    <w:rsid w:val="00DD012F"/>
    <w:rsid w:val="00DD026D"/>
    <w:rsid w:val="00DD138A"/>
    <w:rsid w:val="00DD3EFD"/>
    <w:rsid w:val="00DE2365"/>
    <w:rsid w:val="00DE2974"/>
    <w:rsid w:val="00DE5520"/>
    <w:rsid w:val="00DE7655"/>
    <w:rsid w:val="00DE7A28"/>
    <w:rsid w:val="00DE7C56"/>
    <w:rsid w:val="00DE7E9D"/>
    <w:rsid w:val="00DF0CD7"/>
    <w:rsid w:val="00DF4DE2"/>
    <w:rsid w:val="00E030DF"/>
    <w:rsid w:val="00E03266"/>
    <w:rsid w:val="00E06F50"/>
    <w:rsid w:val="00E10211"/>
    <w:rsid w:val="00E11CD8"/>
    <w:rsid w:val="00E12051"/>
    <w:rsid w:val="00E12997"/>
    <w:rsid w:val="00E12FE5"/>
    <w:rsid w:val="00E14851"/>
    <w:rsid w:val="00E165F9"/>
    <w:rsid w:val="00E44167"/>
    <w:rsid w:val="00E446DF"/>
    <w:rsid w:val="00E7121F"/>
    <w:rsid w:val="00E73CE4"/>
    <w:rsid w:val="00E8037C"/>
    <w:rsid w:val="00E852DB"/>
    <w:rsid w:val="00E91477"/>
    <w:rsid w:val="00E93D5D"/>
    <w:rsid w:val="00E9624F"/>
    <w:rsid w:val="00E977B1"/>
    <w:rsid w:val="00EB5957"/>
    <w:rsid w:val="00EB7569"/>
    <w:rsid w:val="00ED0439"/>
    <w:rsid w:val="00ED0487"/>
    <w:rsid w:val="00ED1165"/>
    <w:rsid w:val="00ED3466"/>
    <w:rsid w:val="00ED47F3"/>
    <w:rsid w:val="00EE00F6"/>
    <w:rsid w:val="00EE07F0"/>
    <w:rsid w:val="00EE1C5A"/>
    <w:rsid w:val="00EF5BFC"/>
    <w:rsid w:val="00F07E50"/>
    <w:rsid w:val="00F121DE"/>
    <w:rsid w:val="00F14D64"/>
    <w:rsid w:val="00F215AA"/>
    <w:rsid w:val="00F25D40"/>
    <w:rsid w:val="00F34F03"/>
    <w:rsid w:val="00F417E5"/>
    <w:rsid w:val="00F5006F"/>
    <w:rsid w:val="00F557E0"/>
    <w:rsid w:val="00F710CF"/>
    <w:rsid w:val="00F74E44"/>
    <w:rsid w:val="00F8006B"/>
    <w:rsid w:val="00F84036"/>
    <w:rsid w:val="00F8708D"/>
    <w:rsid w:val="00F9149A"/>
    <w:rsid w:val="00F91A41"/>
    <w:rsid w:val="00F93E77"/>
    <w:rsid w:val="00FA152A"/>
    <w:rsid w:val="00FA2637"/>
    <w:rsid w:val="00FA2E49"/>
    <w:rsid w:val="00FB0CE6"/>
    <w:rsid w:val="00FB7937"/>
    <w:rsid w:val="00FC32A4"/>
    <w:rsid w:val="00FC354B"/>
    <w:rsid w:val="00FC526F"/>
    <w:rsid w:val="00FE07F1"/>
    <w:rsid w:val="00FE1F9B"/>
    <w:rsid w:val="00FE7B47"/>
    <w:rsid w:val="00FF1A3A"/>
    <w:rsid w:val="00FF2244"/>
    <w:rsid w:val="00FF2A06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B2E7"/>
  <w15:chartTrackingRefBased/>
  <w15:docId w15:val="{B69556E2-875C-4D76-B554-92A8168D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02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2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02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02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 Spacing"/>
    <w:uiPriority w:val="1"/>
    <w:qFormat/>
    <w:rsid w:val="00512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Sergeev</dc:creator>
  <cp:keywords/>
  <dc:description/>
  <cp:lastModifiedBy>Пользователь</cp:lastModifiedBy>
  <cp:revision>12</cp:revision>
  <cp:lastPrinted>2024-09-21T12:03:00Z</cp:lastPrinted>
  <dcterms:created xsi:type="dcterms:W3CDTF">2024-08-17T08:26:00Z</dcterms:created>
  <dcterms:modified xsi:type="dcterms:W3CDTF">2024-09-29T08:50:00Z</dcterms:modified>
</cp:coreProperties>
</file>